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480A1" w14:textId="368BAC92" w:rsidR="00606524" w:rsidRPr="00D41178" w:rsidRDefault="006A53C6" w:rsidP="006A53C6">
      <w:pPr>
        <w:spacing w:before="7" w:line="242" w:lineRule="auto"/>
        <w:ind w:left="8802" w:right="111"/>
        <w:rPr>
          <w:rFonts w:ascii="Verdana" w:eastAsia="Verdana" w:hAnsi="Verdana" w:cs="Verdana"/>
          <w:color w:val="A6A6A6"/>
          <w:spacing w:val="-1"/>
          <w:sz w:val="16"/>
          <w:szCs w:val="16"/>
          <w:lang w:val="cy-GB"/>
        </w:rPr>
      </w:pPr>
      <w:r w:rsidRPr="00D41178">
        <w:rPr>
          <w:rFonts w:ascii="Verdana" w:eastAsia="Verdana" w:hAnsi="Verdana" w:cs="Verdana"/>
          <w:color w:val="A6A6A6"/>
          <w:spacing w:val="-1"/>
          <w:sz w:val="16"/>
          <w:szCs w:val="16"/>
          <w:lang w:val="cy-GB"/>
        </w:rPr>
        <w:t xml:space="preserve">    Un</w:t>
      </w:r>
      <w:r w:rsidR="009249F2" w:rsidRPr="00D41178">
        <w:rPr>
          <w:rFonts w:ascii="Verdana" w:eastAsia="Verdana" w:hAnsi="Verdana" w:cs="Verdana"/>
          <w:color w:val="A6A6A6"/>
          <w:spacing w:val="-1"/>
          <w:sz w:val="16"/>
          <w:szCs w:val="16"/>
          <w:lang w:val="cy-GB"/>
        </w:rPr>
        <w:t>ed</w:t>
      </w:r>
      <w:r w:rsidRPr="00D41178">
        <w:rPr>
          <w:rFonts w:ascii="Verdana" w:eastAsia="Verdana" w:hAnsi="Verdana" w:cs="Verdana"/>
          <w:color w:val="A6A6A6"/>
          <w:spacing w:val="-1"/>
          <w:sz w:val="16"/>
          <w:szCs w:val="16"/>
          <w:lang w:val="cy-GB"/>
        </w:rPr>
        <w:t xml:space="preserve"> 1, Bloc C</w:t>
      </w:r>
      <w:r w:rsidR="00325604" w:rsidRPr="00D41178">
        <w:rPr>
          <w:rFonts w:ascii="Verdana" w:eastAsia="Verdana" w:hAnsi="Verdana" w:cs="Verdana"/>
          <w:color w:val="A6A6A6"/>
          <w:spacing w:val="24"/>
          <w:sz w:val="16"/>
          <w:szCs w:val="16"/>
          <w:lang w:val="cy-GB"/>
        </w:rPr>
        <w:t xml:space="preserve"> </w:t>
      </w:r>
    </w:p>
    <w:p w14:paraId="033E9DAC" w14:textId="1F8FAF85" w:rsidR="006A53C6" w:rsidRPr="00D41178" w:rsidRDefault="006A53C6" w:rsidP="006A53C6">
      <w:pPr>
        <w:spacing w:before="7" w:line="242" w:lineRule="auto"/>
        <w:ind w:left="8802" w:right="111"/>
        <w:rPr>
          <w:rFonts w:ascii="Verdana" w:eastAsia="Verdana" w:hAnsi="Verdana" w:cs="Verdana"/>
          <w:sz w:val="16"/>
          <w:szCs w:val="16"/>
          <w:lang w:val="cy-GB"/>
        </w:rPr>
      </w:pPr>
      <w:r w:rsidRPr="00D41178">
        <w:rPr>
          <w:rFonts w:ascii="Verdana" w:eastAsia="Verdana" w:hAnsi="Verdana" w:cs="Verdana"/>
          <w:color w:val="A6A6A6"/>
          <w:spacing w:val="-1"/>
          <w:sz w:val="16"/>
          <w:szCs w:val="16"/>
          <w:lang w:val="cy-GB"/>
        </w:rPr>
        <w:t xml:space="preserve">         Doc Fictoria</w:t>
      </w:r>
    </w:p>
    <w:p w14:paraId="10676DF8" w14:textId="17CAAF09" w:rsidR="00606524" w:rsidRPr="00D41178" w:rsidRDefault="00325604">
      <w:pPr>
        <w:spacing w:before="3" w:line="194" w:lineRule="exact"/>
        <w:ind w:left="9076" w:right="111" w:firstLine="283"/>
        <w:jc w:val="right"/>
        <w:rPr>
          <w:rFonts w:ascii="Verdana" w:eastAsia="Verdana" w:hAnsi="Verdana" w:cs="Verdana"/>
          <w:sz w:val="16"/>
          <w:szCs w:val="16"/>
          <w:lang w:val="cy-GB"/>
        </w:rPr>
      </w:pPr>
      <w:r w:rsidRPr="00D41178">
        <w:rPr>
          <w:rFonts w:ascii="Verdana" w:eastAsia="Verdana" w:hAnsi="Verdana" w:cs="Verdana"/>
          <w:color w:val="A6A6A6"/>
          <w:spacing w:val="-1"/>
          <w:sz w:val="16"/>
          <w:szCs w:val="16"/>
          <w:lang w:val="cy-GB"/>
        </w:rPr>
        <w:t>Caernarfon</w:t>
      </w:r>
      <w:r w:rsidRPr="00D41178">
        <w:rPr>
          <w:rFonts w:ascii="Verdana" w:eastAsia="Verdana" w:hAnsi="Verdana" w:cs="Verdana"/>
          <w:color w:val="A6A6A6"/>
          <w:spacing w:val="25"/>
          <w:sz w:val="16"/>
          <w:szCs w:val="16"/>
          <w:lang w:val="cy-GB"/>
        </w:rPr>
        <w:t xml:space="preserve"> </w:t>
      </w:r>
      <w:r w:rsidRPr="00D41178">
        <w:rPr>
          <w:rFonts w:ascii="Verdana" w:eastAsia="Verdana" w:hAnsi="Verdana" w:cs="Verdana"/>
          <w:color w:val="A6A6A6"/>
          <w:spacing w:val="-1"/>
          <w:sz w:val="16"/>
          <w:szCs w:val="16"/>
          <w:lang w:val="cy-GB"/>
        </w:rPr>
        <w:t>LL55 1</w:t>
      </w:r>
      <w:r w:rsidR="006A53C6" w:rsidRPr="00D41178">
        <w:rPr>
          <w:rFonts w:ascii="Verdana" w:eastAsia="Verdana" w:hAnsi="Verdana" w:cs="Verdana"/>
          <w:color w:val="A6A6A6"/>
          <w:spacing w:val="-1"/>
          <w:sz w:val="16"/>
          <w:szCs w:val="16"/>
          <w:lang w:val="cy-GB"/>
        </w:rPr>
        <w:t>TH</w:t>
      </w:r>
      <w:r w:rsidRPr="00D41178">
        <w:rPr>
          <w:rFonts w:ascii="Verdana" w:eastAsia="Verdana" w:hAnsi="Verdana" w:cs="Verdana"/>
          <w:color w:val="A6A6A6"/>
          <w:spacing w:val="23"/>
          <w:sz w:val="16"/>
          <w:szCs w:val="16"/>
          <w:lang w:val="cy-GB"/>
        </w:rPr>
        <w:t xml:space="preserve"> </w:t>
      </w:r>
      <w:r w:rsidRPr="00D41178">
        <w:rPr>
          <w:rFonts w:ascii="Verdana" w:eastAsia="Verdana" w:hAnsi="Verdana" w:cs="Verdana"/>
          <w:color w:val="A6A6A6"/>
          <w:spacing w:val="-1"/>
          <w:sz w:val="16"/>
          <w:szCs w:val="16"/>
          <w:lang w:val="cy-GB"/>
        </w:rPr>
        <w:t>01286 671027</w:t>
      </w:r>
    </w:p>
    <w:p w14:paraId="6AF26F86" w14:textId="77777777" w:rsidR="00606524" w:rsidRPr="00D41178" w:rsidRDefault="00000000">
      <w:pPr>
        <w:spacing w:line="194" w:lineRule="exact"/>
        <w:ind w:left="8978" w:right="113" w:hanging="125"/>
        <w:jc w:val="right"/>
        <w:rPr>
          <w:rFonts w:ascii="Verdana" w:eastAsia="Verdana" w:hAnsi="Verdana" w:cs="Verdana"/>
          <w:sz w:val="16"/>
          <w:szCs w:val="16"/>
          <w:lang w:val="cy-GB"/>
        </w:rPr>
      </w:pPr>
      <w:hyperlink r:id="rId7">
        <w:r w:rsidR="00325604" w:rsidRPr="00D41178">
          <w:rPr>
            <w:rFonts w:ascii="Verdana" w:eastAsia="Verdana" w:hAnsi="Verdana" w:cs="Verdana"/>
            <w:color w:val="A6A6A6"/>
            <w:spacing w:val="-1"/>
            <w:sz w:val="16"/>
            <w:szCs w:val="16"/>
            <w:u w:val="single" w:color="A6A6A6"/>
            <w:lang w:val="cy-GB"/>
          </w:rPr>
          <w:t>info@datrys.coop</w:t>
        </w:r>
      </w:hyperlink>
      <w:r w:rsidR="00325604" w:rsidRPr="00D41178">
        <w:rPr>
          <w:rFonts w:ascii="Verdana" w:eastAsia="Verdana" w:hAnsi="Verdana" w:cs="Verdana"/>
          <w:color w:val="A6A6A6"/>
          <w:sz w:val="16"/>
          <w:szCs w:val="16"/>
          <w:lang w:val="cy-GB"/>
        </w:rPr>
        <w:t xml:space="preserve"> </w:t>
      </w:r>
      <w:hyperlink r:id="rId8">
        <w:r w:rsidR="00325604" w:rsidRPr="00D41178">
          <w:rPr>
            <w:rFonts w:ascii="Verdana" w:eastAsia="Verdana" w:hAnsi="Verdana" w:cs="Verdana"/>
            <w:color w:val="A6A6A6"/>
            <w:sz w:val="16"/>
            <w:szCs w:val="16"/>
            <w:lang w:val="cy-GB"/>
          </w:rPr>
          <w:t xml:space="preserve"> </w:t>
        </w:r>
        <w:r w:rsidR="00325604" w:rsidRPr="00D41178">
          <w:rPr>
            <w:rFonts w:ascii="Verdana" w:eastAsia="Verdana" w:hAnsi="Verdana" w:cs="Verdana"/>
            <w:color w:val="A6A6A6"/>
            <w:spacing w:val="-1"/>
            <w:sz w:val="16"/>
            <w:szCs w:val="16"/>
            <w:u w:val="single" w:color="A6A6A6"/>
            <w:lang w:val="cy-GB"/>
          </w:rPr>
          <w:t>www.datrys.net</w:t>
        </w:r>
      </w:hyperlink>
    </w:p>
    <w:p w14:paraId="71AD5CDD" w14:textId="77777777" w:rsidR="00606524" w:rsidRPr="00D41178" w:rsidRDefault="00606524">
      <w:pPr>
        <w:spacing w:line="200" w:lineRule="exact"/>
        <w:rPr>
          <w:sz w:val="20"/>
          <w:szCs w:val="20"/>
          <w:lang w:val="cy-GB"/>
        </w:rPr>
      </w:pPr>
    </w:p>
    <w:p w14:paraId="22D08DC9" w14:textId="77777777" w:rsidR="00606524" w:rsidRPr="00D41178" w:rsidRDefault="00606524">
      <w:pPr>
        <w:spacing w:line="200" w:lineRule="exact"/>
        <w:rPr>
          <w:sz w:val="20"/>
          <w:szCs w:val="20"/>
          <w:lang w:val="cy-GB"/>
        </w:rPr>
      </w:pPr>
    </w:p>
    <w:p w14:paraId="35DC2978" w14:textId="1C5BA4AA" w:rsidR="00606524" w:rsidRPr="00D41178" w:rsidRDefault="007E0672" w:rsidP="00663534">
      <w:pPr>
        <w:spacing w:before="65"/>
        <w:ind w:left="2835" w:right="2727" w:hanging="6"/>
        <w:jc w:val="center"/>
        <w:rPr>
          <w:rFonts w:ascii="Arial" w:eastAsia="Arial" w:hAnsi="Arial" w:cs="Arial"/>
          <w:b/>
          <w:bCs/>
          <w:spacing w:val="-2"/>
          <w:sz w:val="28"/>
          <w:szCs w:val="28"/>
          <w:lang w:val="cy-GB"/>
        </w:rPr>
      </w:pPr>
      <w:r w:rsidRPr="00D41178">
        <w:rPr>
          <w:rFonts w:ascii="Arial" w:eastAsia="Arial" w:hAnsi="Arial" w:cs="Arial"/>
          <w:b/>
          <w:bCs/>
          <w:spacing w:val="-2"/>
          <w:sz w:val="28"/>
          <w:szCs w:val="28"/>
          <w:lang w:val="cy-GB"/>
        </w:rPr>
        <w:t xml:space="preserve">PEIRIANWYR YMGYNGHOROL </w:t>
      </w:r>
      <w:r w:rsidR="00663534" w:rsidRPr="00D41178">
        <w:rPr>
          <w:rFonts w:ascii="Arial" w:eastAsia="Arial" w:hAnsi="Arial" w:cs="Arial"/>
          <w:b/>
          <w:bCs/>
          <w:spacing w:val="-2"/>
          <w:sz w:val="28"/>
          <w:szCs w:val="28"/>
          <w:lang w:val="cy-GB"/>
        </w:rPr>
        <w:t>D</w:t>
      </w:r>
      <w:r w:rsidRPr="00D41178">
        <w:rPr>
          <w:rFonts w:ascii="Arial" w:eastAsia="Arial" w:hAnsi="Arial" w:cs="Arial"/>
          <w:b/>
          <w:bCs/>
          <w:spacing w:val="-2"/>
          <w:sz w:val="28"/>
          <w:szCs w:val="28"/>
          <w:lang w:val="cy-GB"/>
        </w:rPr>
        <w:t>ATRYS:</w:t>
      </w:r>
      <w:r w:rsidR="00663534" w:rsidRPr="00D41178">
        <w:rPr>
          <w:rFonts w:ascii="Arial" w:eastAsia="Arial" w:hAnsi="Arial" w:cs="Arial"/>
          <w:b/>
          <w:bCs/>
          <w:spacing w:val="-2"/>
          <w:sz w:val="28"/>
          <w:szCs w:val="28"/>
          <w:lang w:val="cy-GB"/>
        </w:rPr>
        <w:t xml:space="preserve"> </w:t>
      </w:r>
      <w:r w:rsidRPr="00D41178">
        <w:rPr>
          <w:rFonts w:ascii="Arial" w:eastAsia="Arial" w:hAnsi="Arial" w:cs="Arial"/>
          <w:b/>
          <w:bCs/>
          <w:spacing w:val="-2"/>
          <w:sz w:val="28"/>
          <w:szCs w:val="28"/>
          <w:lang w:val="cy-GB"/>
        </w:rPr>
        <w:t xml:space="preserve">PECYN GWYBODAETH </w:t>
      </w:r>
      <w:r w:rsidR="00D41178">
        <w:rPr>
          <w:rFonts w:ascii="Arial" w:eastAsia="Arial" w:hAnsi="Arial" w:cs="Arial"/>
          <w:b/>
          <w:bCs/>
          <w:spacing w:val="-2"/>
          <w:sz w:val="28"/>
          <w:szCs w:val="28"/>
          <w:lang w:val="cy-GB"/>
        </w:rPr>
        <w:t xml:space="preserve">AR GYFER </w:t>
      </w:r>
      <w:r w:rsidRPr="00D41178">
        <w:rPr>
          <w:rFonts w:ascii="Arial" w:eastAsia="Arial" w:hAnsi="Arial" w:cs="Arial"/>
          <w:b/>
          <w:bCs/>
          <w:spacing w:val="-2"/>
          <w:sz w:val="28"/>
          <w:szCs w:val="28"/>
          <w:lang w:val="cy-GB"/>
        </w:rPr>
        <w:t>YMGEISWYR</w:t>
      </w:r>
    </w:p>
    <w:p w14:paraId="5A2FA514" w14:textId="77777777" w:rsidR="00606524" w:rsidRPr="00D41178" w:rsidRDefault="00606524">
      <w:pPr>
        <w:spacing w:before="2" w:line="190" w:lineRule="exact"/>
        <w:rPr>
          <w:sz w:val="19"/>
          <w:szCs w:val="19"/>
          <w:lang w:val="cy-GB"/>
        </w:rPr>
      </w:pPr>
    </w:p>
    <w:p w14:paraId="4375DA35" w14:textId="30552CC1" w:rsidR="007E0672" w:rsidRPr="00D41178" w:rsidRDefault="007E0672">
      <w:pPr>
        <w:pStyle w:val="Heading1"/>
        <w:spacing w:before="69"/>
        <w:rPr>
          <w:lang w:val="cy-GB"/>
        </w:rPr>
      </w:pPr>
      <w:r w:rsidRPr="00D41178">
        <w:rPr>
          <w:lang w:val="cy-GB"/>
        </w:rPr>
        <w:t xml:space="preserve">Swyddi </w:t>
      </w:r>
      <w:r w:rsidR="002076CF" w:rsidRPr="00D41178">
        <w:rPr>
          <w:lang w:val="cy-GB"/>
        </w:rPr>
        <w:t>g</w:t>
      </w:r>
      <w:r w:rsidRPr="00D41178">
        <w:rPr>
          <w:lang w:val="cy-GB"/>
        </w:rPr>
        <w:t>wag</w:t>
      </w:r>
    </w:p>
    <w:p w14:paraId="615EFE2F" w14:textId="77777777" w:rsidR="00606524" w:rsidRPr="00D41178" w:rsidRDefault="00606524">
      <w:pPr>
        <w:spacing w:before="1" w:line="260" w:lineRule="exact"/>
        <w:rPr>
          <w:sz w:val="26"/>
          <w:szCs w:val="26"/>
          <w:lang w:val="cy-GB"/>
        </w:rPr>
      </w:pPr>
    </w:p>
    <w:p w14:paraId="7C4B3D8F" w14:textId="20B06C0A" w:rsidR="007E0672" w:rsidRPr="00D41178" w:rsidRDefault="007E0672">
      <w:pPr>
        <w:pStyle w:val="BodyText"/>
        <w:spacing w:line="252" w:lineRule="exact"/>
        <w:ind w:right="622"/>
        <w:rPr>
          <w:spacing w:val="2"/>
          <w:lang w:val="cy-GB"/>
        </w:rPr>
      </w:pPr>
      <w:r w:rsidRPr="00D41178">
        <w:rPr>
          <w:spacing w:val="2"/>
          <w:lang w:val="cy-GB"/>
        </w:rPr>
        <w:t xml:space="preserve">Dim ond gan ymgeiswyr a chanddynt drwydded gyfreithiol </w:t>
      </w:r>
      <w:r w:rsidR="00171F0A" w:rsidRPr="00D41178">
        <w:rPr>
          <w:spacing w:val="2"/>
          <w:lang w:val="cy-GB"/>
        </w:rPr>
        <w:t>neu hawl i weithio yn y DU y gallwn dderbyn ceisiadau. I gael rhagor o wybodaeth, edrychwch ar</w:t>
      </w:r>
      <w:r w:rsidR="00700C95" w:rsidRPr="00D41178">
        <w:rPr>
          <w:spacing w:val="2"/>
          <w:lang w:val="cy-GB"/>
        </w:rPr>
        <w:t xml:space="preserve"> </w:t>
      </w:r>
      <w:hyperlink r:id="rId9">
        <w:r w:rsidR="00700C95" w:rsidRPr="00D41178">
          <w:rPr>
            <w:color w:val="0462C1"/>
            <w:spacing w:val="-1"/>
            <w:u w:val="single" w:color="0462C1"/>
            <w:lang w:val="cy-GB"/>
          </w:rPr>
          <w:t>wefan Asi</w:t>
        </w:r>
        <w:r w:rsidR="00AD0439" w:rsidRPr="00D41178">
          <w:rPr>
            <w:color w:val="0462C1"/>
            <w:spacing w:val="-1"/>
            <w:u w:val="single" w:color="0462C1"/>
            <w:lang w:val="cy-GB"/>
          </w:rPr>
          <w:t>a</w:t>
        </w:r>
        <w:r w:rsidR="00700C95" w:rsidRPr="00D41178">
          <w:rPr>
            <w:color w:val="0462C1"/>
            <w:spacing w:val="-1"/>
            <w:u w:val="single" w:color="0462C1"/>
            <w:lang w:val="cy-GB"/>
          </w:rPr>
          <w:t>ntaeth Ffiniau’r DU</w:t>
        </w:r>
        <w:r w:rsidR="00AD0439" w:rsidRPr="00D41178">
          <w:rPr>
            <w:color w:val="0462C1"/>
            <w:spacing w:val="-1"/>
            <w:u w:val="single" w:color="0462C1"/>
            <w:lang w:val="cy-GB"/>
          </w:rPr>
          <w:t>, Y Swyddfa Gartref</w:t>
        </w:r>
      </w:hyperlink>
      <w:r w:rsidR="00700C95" w:rsidRPr="00D41178">
        <w:rPr>
          <w:color w:val="000000"/>
          <w:spacing w:val="-1"/>
          <w:lang w:val="cy-GB"/>
        </w:rPr>
        <w:t>.</w:t>
      </w:r>
    </w:p>
    <w:p w14:paraId="39DC1B4A" w14:textId="77777777" w:rsidR="007E0672" w:rsidRPr="00D41178" w:rsidRDefault="007E0672">
      <w:pPr>
        <w:pStyle w:val="BodyText"/>
        <w:spacing w:line="252" w:lineRule="exact"/>
        <w:ind w:right="622"/>
        <w:rPr>
          <w:spacing w:val="2"/>
          <w:lang w:val="cy-GB"/>
        </w:rPr>
      </w:pPr>
    </w:p>
    <w:p w14:paraId="0A626775" w14:textId="17ED47D9" w:rsidR="00AD0439" w:rsidRPr="00D41178" w:rsidRDefault="00AD0439">
      <w:pPr>
        <w:pStyle w:val="Heading1"/>
        <w:spacing w:before="69"/>
        <w:ind w:right="7655"/>
        <w:jc w:val="both"/>
        <w:rPr>
          <w:lang w:val="cy-GB"/>
        </w:rPr>
      </w:pPr>
      <w:r w:rsidRPr="00D41178">
        <w:rPr>
          <w:lang w:val="cy-GB"/>
        </w:rPr>
        <w:t>Polisi adleoli</w:t>
      </w:r>
    </w:p>
    <w:p w14:paraId="494C3D38" w14:textId="77777777" w:rsidR="00985314" w:rsidRPr="00D41178" w:rsidRDefault="00985314">
      <w:pPr>
        <w:pStyle w:val="BodyText"/>
        <w:spacing w:line="252" w:lineRule="exact"/>
        <w:ind w:right="621"/>
        <w:rPr>
          <w:spacing w:val="2"/>
          <w:lang w:val="cy-GB"/>
        </w:rPr>
      </w:pPr>
    </w:p>
    <w:p w14:paraId="21BB91CB" w14:textId="3A257026" w:rsidR="00AD0439" w:rsidRPr="00D41178" w:rsidRDefault="00AD0439">
      <w:pPr>
        <w:pStyle w:val="BodyText"/>
        <w:spacing w:line="252" w:lineRule="exact"/>
        <w:ind w:right="621"/>
        <w:rPr>
          <w:spacing w:val="2"/>
          <w:lang w:val="cy-GB"/>
        </w:rPr>
      </w:pPr>
      <w:r w:rsidRPr="00D41178">
        <w:rPr>
          <w:spacing w:val="2"/>
          <w:lang w:val="cy-GB"/>
        </w:rPr>
        <w:t xml:space="preserve">Gallwn gynnig rhywfaint </w:t>
      </w:r>
      <w:r w:rsidR="00B35909" w:rsidRPr="00D41178">
        <w:rPr>
          <w:spacing w:val="2"/>
          <w:lang w:val="cy-GB"/>
        </w:rPr>
        <w:t xml:space="preserve">o gymorth ariannol i </w:t>
      </w:r>
      <w:r w:rsidR="003F4C51" w:rsidRPr="00D41178">
        <w:rPr>
          <w:spacing w:val="2"/>
          <w:lang w:val="cy-GB"/>
        </w:rPr>
        <w:t>weithwyr</w:t>
      </w:r>
      <w:r w:rsidR="00B35909" w:rsidRPr="00D41178">
        <w:rPr>
          <w:spacing w:val="2"/>
          <w:lang w:val="cy-GB"/>
        </w:rPr>
        <w:t xml:space="preserve"> tuag at gostau adleoli, gan ddibynnu ar yr amgylchiadau.</w:t>
      </w:r>
    </w:p>
    <w:p w14:paraId="09BEE970" w14:textId="77777777" w:rsidR="00AD0439" w:rsidRPr="00D41178" w:rsidRDefault="00AD0439">
      <w:pPr>
        <w:pStyle w:val="BodyText"/>
        <w:spacing w:line="252" w:lineRule="exact"/>
        <w:ind w:right="621"/>
        <w:rPr>
          <w:spacing w:val="2"/>
          <w:lang w:val="cy-GB"/>
        </w:rPr>
      </w:pPr>
    </w:p>
    <w:p w14:paraId="6130443D" w14:textId="6EEFE90D" w:rsidR="00B35909" w:rsidRPr="00D41178" w:rsidRDefault="00B35909">
      <w:pPr>
        <w:pStyle w:val="Heading1"/>
        <w:ind w:right="6885"/>
        <w:jc w:val="both"/>
        <w:rPr>
          <w:lang w:val="cy-GB"/>
        </w:rPr>
      </w:pPr>
      <w:r w:rsidRPr="00D41178">
        <w:rPr>
          <w:lang w:val="cy-GB"/>
        </w:rPr>
        <w:t xml:space="preserve">Hyfforddi a </w:t>
      </w:r>
      <w:r w:rsidR="00EE6E20" w:rsidRPr="00D41178">
        <w:rPr>
          <w:lang w:val="cy-GB"/>
        </w:rPr>
        <w:t>d</w:t>
      </w:r>
      <w:r w:rsidRPr="00D41178">
        <w:rPr>
          <w:lang w:val="cy-GB"/>
        </w:rPr>
        <w:t>atblygu</w:t>
      </w:r>
    </w:p>
    <w:p w14:paraId="33BA2137" w14:textId="77777777" w:rsidR="00EE6E20" w:rsidRPr="00D41178" w:rsidRDefault="00EE6E20">
      <w:pPr>
        <w:pStyle w:val="BodyText"/>
        <w:spacing w:line="252" w:lineRule="exact"/>
        <w:ind w:right="618"/>
        <w:rPr>
          <w:spacing w:val="-1"/>
          <w:lang w:val="cy-GB"/>
        </w:rPr>
      </w:pPr>
    </w:p>
    <w:p w14:paraId="32963450" w14:textId="7E1F880C" w:rsidR="00B35909" w:rsidRPr="00D41178" w:rsidRDefault="00B35909">
      <w:pPr>
        <w:pStyle w:val="BodyText"/>
        <w:spacing w:line="252" w:lineRule="exact"/>
        <w:ind w:right="618"/>
        <w:rPr>
          <w:spacing w:val="-1"/>
          <w:lang w:val="cy-GB"/>
        </w:rPr>
      </w:pPr>
      <w:r w:rsidRPr="00D41178">
        <w:rPr>
          <w:spacing w:val="-1"/>
          <w:lang w:val="cy-GB"/>
        </w:rPr>
        <w:t>Mae Datrys wedi ymrwymo</w:t>
      </w:r>
      <w:r w:rsidR="00F54A33" w:rsidRPr="00D41178">
        <w:rPr>
          <w:spacing w:val="-1"/>
          <w:lang w:val="cy-GB"/>
        </w:rPr>
        <w:t xml:space="preserve"> i gynnal proses gynefino effeithiol a digwyddiadau hyfforddi a datblygu parhaus ar gyfer ei staff.</w:t>
      </w:r>
    </w:p>
    <w:p w14:paraId="0BB09D11" w14:textId="77777777" w:rsidR="00B35909" w:rsidRPr="00D41178" w:rsidRDefault="00B35909">
      <w:pPr>
        <w:pStyle w:val="BodyText"/>
        <w:spacing w:line="252" w:lineRule="exact"/>
        <w:ind w:right="618"/>
        <w:rPr>
          <w:spacing w:val="-1"/>
          <w:lang w:val="cy-GB"/>
        </w:rPr>
      </w:pPr>
    </w:p>
    <w:p w14:paraId="237334B8" w14:textId="4D1CFD8B" w:rsidR="00F54A33" w:rsidRPr="00D41178" w:rsidRDefault="004C7DE3">
      <w:pPr>
        <w:pStyle w:val="BodyText"/>
        <w:ind w:right="618"/>
        <w:jc w:val="both"/>
        <w:rPr>
          <w:spacing w:val="-1"/>
          <w:lang w:val="cy-GB"/>
        </w:rPr>
      </w:pPr>
      <w:r w:rsidRPr="004C7DE3">
        <w:rPr>
          <w:rFonts w:cs="Arial"/>
          <w:spacing w:val="-1"/>
          <w:lang w:val="cy-GB"/>
        </w:rPr>
        <w:t xml:space="preserve">Bydd cynllun hyfforddi a datblygu at ddibenion cynefino yn cael ei lunio cyn i weithwyr ddechrau gweithio/dechrau mewn rôl newydd. Bydd y cynllun </w:t>
      </w:r>
      <w:r w:rsidR="001A2D52">
        <w:rPr>
          <w:rFonts w:cs="Arial"/>
          <w:spacing w:val="-1"/>
          <w:lang w:val="cy-GB"/>
        </w:rPr>
        <w:t xml:space="preserve">hwn </w:t>
      </w:r>
      <w:r w:rsidRPr="004C7DE3">
        <w:rPr>
          <w:rFonts w:cs="Arial"/>
          <w:spacing w:val="-1"/>
          <w:lang w:val="cy-GB"/>
        </w:rPr>
        <w:t>yn cael ei drafod gyda’r Cyfarwyddwr yn ystod wythnos gyntaf y gweithiwr yn y rôl.</w:t>
      </w:r>
    </w:p>
    <w:p w14:paraId="273A80CF" w14:textId="77777777" w:rsidR="00F54A33" w:rsidRPr="00D41178" w:rsidRDefault="00F54A33">
      <w:pPr>
        <w:pStyle w:val="BodyText"/>
        <w:ind w:right="618"/>
        <w:jc w:val="both"/>
        <w:rPr>
          <w:spacing w:val="-1"/>
          <w:lang w:val="cy-GB"/>
        </w:rPr>
      </w:pPr>
    </w:p>
    <w:p w14:paraId="4B4DB71D" w14:textId="2E2848AB" w:rsidR="00A67EEA" w:rsidRPr="00D41178" w:rsidRDefault="00A67EEA">
      <w:pPr>
        <w:pStyle w:val="BodyText"/>
        <w:spacing w:line="252" w:lineRule="exact"/>
        <w:ind w:right="617"/>
        <w:rPr>
          <w:spacing w:val="-1"/>
          <w:lang w:val="cy-GB"/>
        </w:rPr>
      </w:pPr>
      <w:r w:rsidRPr="00D41178">
        <w:rPr>
          <w:spacing w:val="-1"/>
          <w:lang w:val="cy-GB"/>
        </w:rPr>
        <w:t xml:space="preserve">Bydd cynlluniau hyfforddi a datblygu’n cael eu llunio yn ôl anghenion unigol y </w:t>
      </w:r>
      <w:r w:rsidR="00E01CE0" w:rsidRPr="00D41178">
        <w:rPr>
          <w:spacing w:val="-1"/>
          <w:lang w:val="cy-GB"/>
        </w:rPr>
        <w:t>gweithiwr</w:t>
      </w:r>
      <w:r w:rsidRPr="00D41178">
        <w:rPr>
          <w:spacing w:val="-1"/>
          <w:lang w:val="cy-GB"/>
        </w:rPr>
        <w:t>, gan ystyried y canlynol:</w:t>
      </w:r>
    </w:p>
    <w:p w14:paraId="076A479A" w14:textId="77777777" w:rsidR="00A67EEA" w:rsidRPr="00D41178" w:rsidRDefault="00A67EEA">
      <w:pPr>
        <w:pStyle w:val="BodyText"/>
        <w:spacing w:line="252" w:lineRule="exact"/>
        <w:ind w:right="617"/>
        <w:rPr>
          <w:spacing w:val="-1"/>
          <w:lang w:val="cy-GB"/>
        </w:rPr>
      </w:pPr>
    </w:p>
    <w:p w14:paraId="41C0FF04" w14:textId="45971208" w:rsidR="00A67EEA" w:rsidRPr="00D41178" w:rsidRDefault="00A67EEA">
      <w:pPr>
        <w:pStyle w:val="BodyText"/>
        <w:numPr>
          <w:ilvl w:val="0"/>
          <w:numId w:val="1"/>
        </w:numPr>
        <w:tabs>
          <w:tab w:val="left" w:pos="1080"/>
        </w:tabs>
        <w:spacing w:line="252" w:lineRule="exact"/>
        <w:ind w:left="1080" w:right="3243"/>
        <w:jc w:val="both"/>
        <w:rPr>
          <w:lang w:val="cy-GB"/>
        </w:rPr>
      </w:pPr>
      <w:r w:rsidRPr="00D41178">
        <w:rPr>
          <w:lang w:val="cy-GB"/>
        </w:rPr>
        <w:t xml:space="preserve">Meysydd a grybwyllwyd </w:t>
      </w:r>
      <w:r w:rsidR="00A12A24" w:rsidRPr="00D41178">
        <w:rPr>
          <w:lang w:val="cy-GB"/>
        </w:rPr>
        <w:t>yn ystod y weithdrefn recriwtio a dethol;</w:t>
      </w:r>
    </w:p>
    <w:p w14:paraId="20296118" w14:textId="41E80F32" w:rsidR="00A12A24" w:rsidRPr="00D41178" w:rsidRDefault="00A12A24">
      <w:pPr>
        <w:pStyle w:val="BodyText"/>
        <w:numPr>
          <w:ilvl w:val="0"/>
          <w:numId w:val="1"/>
        </w:numPr>
        <w:tabs>
          <w:tab w:val="left" w:pos="1080"/>
        </w:tabs>
        <w:spacing w:line="252" w:lineRule="exact"/>
        <w:ind w:left="1080" w:right="6840"/>
        <w:jc w:val="both"/>
        <w:rPr>
          <w:lang w:val="cy-GB"/>
        </w:rPr>
      </w:pPr>
      <w:r w:rsidRPr="00D41178">
        <w:rPr>
          <w:lang w:val="cy-GB"/>
        </w:rPr>
        <w:t>Meysydd sy’n</w:t>
      </w:r>
      <w:r w:rsidR="006917A3" w:rsidRPr="00D41178">
        <w:rPr>
          <w:lang w:val="cy-GB"/>
        </w:rPr>
        <w:t xml:space="preserve"> </w:t>
      </w:r>
      <w:r w:rsidRPr="00D41178">
        <w:rPr>
          <w:lang w:val="cy-GB"/>
        </w:rPr>
        <w:t>berthnasol i’r swydd;</w:t>
      </w:r>
    </w:p>
    <w:p w14:paraId="07F5E5B2" w14:textId="4160288E" w:rsidR="00A12A24" w:rsidRPr="00D41178" w:rsidRDefault="00CD399B">
      <w:pPr>
        <w:pStyle w:val="BodyText"/>
        <w:numPr>
          <w:ilvl w:val="0"/>
          <w:numId w:val="1"/>
        </w:numPr>
        <w:tabs>
          <w:tab w:val="left" w:pos="1080"/>
        </w:tabs>
        <w:spacing w:before="1"/>
        <w:ind w:left="1080" w:right="4283"/>
        <w:jc w:val="both"/>
        <w:rPr>
          <w:lang w:val="cy-GB"/>
        </w:rPr>
      </w:pPr>
      <w:r w:rsidRPr="00CD399B">
        <w:rPr>
          <w:rFonts w:cs="Arial"/>
          <w:lang w:val="cy-GB"/>
        </w:rPr>
        <w:t xml:space="preserve">Dyrchafiad </w:t>
      </w:r>
      <w:r w:rsidR="009318BA">
        <w:rPr>
          <w:rFonts w:cs="Arial"/>
          <w:lang w:val="cy-GB"/>
        </w:rPr>
        <w:t>–</w:t>
      </w:r>
      <w:r w:rsidRPr="00CD399B">
        <w:rPr>
          <w:rFonts w:cs="Arial"/>
          <w:lang w:val="cy-GB"/>
        </w:rPr>
        <w:t xml:space="preserve"> unrhyw sgiliau neu wybodaeth newydd sy’n angenrheidiol.</w:t>
      </w:r>
    </w:p>
    <w:p w14:paraId="4099A33C" w14:textId="77777777" w:rsidR="00606524" w:rsidRPr="00D41178" w:rsidRDefault="00606524">
      <w:pPr>
        <w:spacing w:before="14" w:line="240" w:lineRule="exact"/>
        <w:rPr>
          <w:sz w:val="24"/>
          <w:szCs w:val="24"/>
          <w:lang w:val="cy-GB"/>
        </w:rPr>
      </w:pPr>
    </w:p>
    <w:p w14:paraId="6A19C43B" w14:textId="72051896" w:rsidR="00A12A24" w:rsidRPr="00D41178" w:rsidRDefault="00A12A24">
      <w:pPr>
        <w:pStyle w:val="BodyText"/>
        <w:spacing w:line="239" w:lineRule="auto"/>
        <w:ind w:right="615"/>
        <w:jc w:val="both"/>
        <w:rPr>
          <w:spacing w:val="-1"/>
          <w:lang w:val="cy-GB"/>
        </w:rPr>
      </w:pPr>
      <w:r w:rsidRPr="00D41178">
        <w:rPr>
          <w:spacing w:val="-1"/>
          <w:lang w:val="cy-GB"/>
        </w:rPr>
        <w:t xml:space="preserve">Anogir yr holl staff </w:t>
      </w:r>
      <w:r w:rsidR="00E866D2" w:rsidRPr="00D41178">
        <w:rPr>
          <w:spacing w:val="-1"/>
          <w:lang w:val="cy-GB"/>
        </w:rPr>
        <w:t>i gymryd rhan mewn gweithgareddau Datblygiad Proffesiynol Parhaus (DPP)</w:t>
      </w:r>
      <w:r w:rsidR="00F467C3" w:rsidRPr="00D41178">
        <w:rPr>
          <w:spacing w:val="-1"/>
          <w:lang w:val="cy-GB"/>
        </w:rPr>
        <w:t xml:space="preserve">. </w:t>
      </w:r>
      <w:r w:rsidR="0045035E" w:rsidRPr="00D41178">
        <w:rPr>
          <w:spacing w:val="-1"/>
          <w:lang w:val="cy-GB"/>
        </w:rPr>
        <w:t>Pan fo’n briodol, by</w:t>
      </w:r>
      <w:r w:rsidR="00E866D2" w:rsidRPr="00D41178">
        <w:rPr>
          <w:spacing w:val="-1"/>
          <w:lang w:val="cy-GB"/>
        </w:rPr>
        <w:t>dd y Cwmni yn cynorthwyo’i staff i</w:t>
      </w:r>
      <w:r w:rsidR="004012AD" w:rsidRPr="00D41178">
        <w:rPr>
          <w:spacing w:val="-1"/>
          <w:lang w:val="cy-GB"/>
        </w:rPr>
        <w:t xml:space="preserve"> ddod yn aelodau siartre</w:t>
      </w:r>
      <w:r w:rsidR="007C052F" w:rsidRPr="00D41178">
        <w:rPr>
          <w:spacing w:val="-1"/>
          <w:lang w:val="cy-GB"/>
        </w:rPr>
        <w:t>d</w:t>
      </w:r>
      <w:r w:rsidR="004012AD" w:rsidRPr="00D41178">
        <w:rPr>
          <w:spacing w:val="-1"/>
          <w:lang w:val="cy-GB"/>
        </w:rPr>
        <w:t xml:space="preserve">ig o Sefydliad y Peirianwyr Sifil (ICE) ac </w:t>
      </w:r>
      <w:proofErr w:type="spellStart"/>
      <w:r w:rsidR="004012AD" w:rsidRPr="00D41178">
        <w:rPr>
          <w:spacing w:val="-1"/>
          <w:lang w:val="cy-GB"/>
        </w:rPr>
        <w:t>IStructE</w:t>
      </w:r>
      <w:proofErr w:type="spellEnd"/>
      <w:r w:rsidR="004012AD" w:rsidRPr="00D41178">
        <w:rPr>
          <w:spacing w:val="-1"/>
          <w:lang w:val="cy-GB"/>
        </w:rPr>
        <w:t xml:space="preserve">. </w:t>
      </w:r>
      <w:r w:rsidR="00725ACB" w:rsidRPr="00D41178">
        <w:rPr>
          <w:spacing w:val="-1"/>
          <w:lang w:val="cy-GB"/>
        </w:rPr>
        <w:t>Mae Datrys yn rhoi Cynllun Hyfforddi Cwmni ICE ar waith, sydd ar gael i Dechnegwyr a Pheirianwyr Graddedig. Hefyd, bydd cynlluniau hyfforddi a datblygu yn ystyried anghenion y Cwmni, a byddant yn cynnwys</w:t>
      </w:r>
      <w:r w:rsidR="00DC6EB0" w:rsidRPr="00D41178">
        <w:rPr>
          <w:spacing w:val="-1"/>
          <w:lang w:val="cy-GB"/>
        </w:rPr>
        <w:t xml:space="preserve"> peth hyfforddiant generig.</w:t>
      </w:r>
    </w:p>
    <w:p w14:paraId="36E11CEA" w14:textId="77777777" w:rsidR="00606524" w:rsidRPr="00D41178" w:rsidRDefault="00606524">
      <w:pPr>
        <w:spacing w:line="200" w:lineRule="exact"/>
        <w:rPr>
          <w:sz w:val="20"/>
          <w:szCs w:val="20"/>
          <w:lang w:val="cy-GB"/>
        </w:rPr>
      </w:pPr>
    </w:p>
    <w:p w14:paraId="751F205C" w14:textId="77777777" w:rsidR="00606524" w:rsidRPr="00D41178" w:rsidRDefault="00606524">
      <w:pPr>
        <w:spacing w:line="200" w:lineRule="exact"/>
        <w:rPr>
          <w:sz w:val="20"/>
          <w:szCs w:val="20"/>
          <w:lang w:val="cy-GB"/>
        </w:rPr>
      </w:pPr>
    </w:p>
    <w:p w14:paraId="46296414" w14:textId="77777777" w:rsidR="00606524" w:rsidRPr="00D41178" w:rsidRDefault="00606524">
      <w:pPr>
        <w:spacing w:line="200" w:lineRule="exact"/>
        <w:rPr>
          <w:sz w:val="20"/>
          <w:szCs w:val="20"/>
          <w:lang w:val="cy-GB"/>
        </w:rPr>
      </w:pPr>
    </w:p>
    <w:p w14:paraId="3CF13A71" w14:textId="77777777" w:rsidR="00606524" w:rsidRPr="00D41178" w:rsidRDefault="00606524">
      <w:pPr>
        <w:spacing w:line="200" w:lineRule="exact"/>
        <w:rPr>
          <w:sz w:val="20"/>
          <w:szCs w:val="20"/>
          <w:lang w:val="cy-GB"/>
        </w:rPr>
      </w:pPr>
    </w:p>
    <w:p w14:paraId="0D5BDF77" w14:textId="77777777" w:rsidR="00606524" w:rsidRPr="00D41178" w:rsidRDefault="00606524">
      <w:pPr>
        <w:spacing w:before="2" w:line="220" w:lineRule="exact"/>
        <w:rPr>
          <w:lang w:val="cy-GB"/>
        </w:rPr>
      </w:pPr>
    </w:p>
    <w:p w14:paraId="1898869D" w14:textId="77777777" w:rsidR="00606524" w:rsidRPr="00D41178" w:rsidRDefault="00606524">
      <w:pPr>
        <w:spacing w:line="220" w:lineRule="exact"/>
        <w:rPr>
          <w:lang w:val="cy-GB"/>
        </w:rPr>
        <w:sectPr w:rsidR="00606524" w:rsidRPr="00D41178" w:rsidSect="00F7378E">
          <w:headerReference w:type="default" r:id="rId10"/>
          <w:footerReference w:type="default" r:id="rId11"/>
          <w:type w:val="continuous"/>
          <w:pgSz w:w="11907" w:h="16840"/>
          <w:pgMar w:top="1840" w:right="820" w:bottom="820" w:left="720" w:header="624" w:footer="634" w:gutter="0"/>
          <w:cols w:space="720"/>
        </w:sectPr>
      </w:pPr>
    </w:p>
    <w:p w14:paraId="2E70F939" w14:textId="77777777" w:rsidR="00606524" w:rsidRPr="00D41178" w:rsidRDefault="00606524">
      <w:pPr>
        <w:spacing w:line="200" w:lineRule="exact"/>
        <w:rPr>
          <w:sz w:val="20"/>
          <w:szCs w:val="20"/>
          <w:lang w:val="cy-GB"/>
        </w:rPr>
      </w:pPr>
    </w:p>
    <w:p w14:paraId="3F15BE6C" w14:textId="77777777" w:rsidR="00606524" w:rsidRPr="00D41178" w:rsidRDefault="00606524">
      <w:pPr>
        <w:spacing w:before="4" w:line="200" w:lineRule="exact"/>
        <w:rPr>
          <w:sz w:val="20"/>
          <w:szCs w:val="20"/>
          <w:lang w:val="cy-GB"/>
        </w:rPr>
      </w:pPr>
    </w:p>
    <w:p w14:paraId="40371059" w14:textId="6A20E0EA" w:rsidR="00606524" w:rsidRPr="00D41178" w:rsidRDefault="00A12A40">
      <w:pPr>
        <w:ind w:left="112"/>
        <w:rPr>
          <w:rFonts w:ascii="Arial" w:eastAsia="Arial" w:hAnsi="Arial" w:cs="Arial"/>
          <w:sz w:val="12"/>
          <w:szCs w:val="12"/>
          <w:lang w:val="cy-GB"/>
        </w:rPr>
      </w:pPr>
      <w:r w:rsidRPr="00D41178">
        <w:rPr>
          <w:noProof/>
          <w:lang w:val="cy-GB" w:eastAsia="en-GB"/>
        </w:rPr>
        <w:drawing>
          <wp:anchor distT="0" distB="0" distL="114300" distR="114300" simplePos="0" relativeHeight="251657728" behindDoc="1" locked="0" layoutInCell="1" allowOverlap="1" wp14:anchorId="0C14B1D7" wp14:editId="10F74300">
            <wp:simplePos x="0" y="0"/>
            <wp:positionH relativeFrom="page">
              <wp:posOffset>529590</wp:posOffset>
            </wp:positionH>
            <wp:positionV relativeFrom="paragraph">
              <wp:posOffset>-588645</wp:posOffset>
            </wp:positionV>
            <wp:extent cx="382270" cy="590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24" w:rsidRPr="00D41178">
        <w:rPr>
          <w:rFonts w:ascii="Arial" w:eastAsia="Arial" w:hAnsi="Arial" w:cs="Arial"/>
          <w:b/>
          <w:bCs/>
          <w:spacing w:val="-1"/>
          <w:sz w:val="12"/>
          <w:szCs w:val="12"/>
          <w:lang w:val="cy-GB"/>
        </w:rPr>
        <w:t xml:space="preserve">Rhif / </w:t>
      </w:r>
      <w:r w:rsidR="00325604" w:rsidRPr="00D41178">
        <w:rPr>
          <w:rFonts w:ascii="Arial" w:eastAsia="Arial" w:hAnsi="Arial" w:cs="Arial"/>
          <w:b/>
          <w:bCs/>
          <w:spacing w:val="-1"/>
          <w:sz w:val="12"/>
          <w:szCs w:val="12"/>
          <w:lang w:val="cy-GB"/>
        </w:rPr>
        <w:t>Cert</w:t>
      </w:r>
      <w:r w:rsidR="00325604" w:rsidRPr="00D41178">
        <w:rPr>
          <w:rFonts w:ascii="Arial" w:eastAsia="Arial" w:hAnsi="Arial" w:cs="Arial"/>
          <w:b/>
          <w:bCs/>
          <w:sz w:val="12"/>
          <w:szCs w:val="12"/>
          <w:lang w:val="cy-GB"/>
        </w:rPr>
        <w:t xml:space="preserve"> </w:t>
      </w:r>
      <w:proofErr w:type="spellStart"/>
      <w:r w:rsidR="00325604" w:rsidRPr="00D41178">
        <w:rPr>
          <w:rFonts w:ascii="Arial" w:eastAsia="Arial" w:hAnsi="Arial" w:cs="Arial"/>
          <w:b/>
          <w:bCs/>
          <w:sz w:val="12"/>
          <w:szCs w:val="12"/>
          <w:lang w:val="cy-GB"/>
        </w:rPr>
        <w:t>No</w:t>
      </w:r>
      <w:proofErr w:type="spellEnd"/>
      <w:r w:rsidR="00325604" w:rsidRPr="00D41178">
        <w:rPr>
          <w:rFonts w:ascii="Arial" w:eastAsia="Arial" w:hAnsi="Arial" w:cs="Arial"/>
          <w:b/>
          <w:bCs/>
          <w:sz w:val="12"/>
          <w:szCs w:val="12"/>
          <w:lang w:val="cy-GB"/>
        </w:rPr>
        <w:t>. 1170</w:t>
      </w:r>
    </w:p>
    <w:p w14:paraId="1B7AFB61" w14:textId="77777777" w:rsidR="00606524" w:rsidRPr="00D41178" w:rsidRDefault="00325604">
      <w:pPr>
        <w:spacing w:before="63" w:line="243" w:lineRule="exact"/>
        <w:ind w:left="112"/>
        <w:rPr>
          <w:rFonts w:ascii="Verdana" w:eastAsia="Verdana" w:hAnsi="Verdana" w:cs="Verdana"/>
          <w:sz w:val="20"/>
          <w:szCs w:val="20"/>
          <w:lang w:val="cy-GB"/>
        </w:rPr>
      </w:pPr>
      <w:r w:rsidRPr="00D41178">
        <w:rPr>
          <w:lang w:val="cy-GB"/>
        </w:rPr>
        <w:br w:type="column"/>
      </w:r>
      <w:r w:rsidRPr="00D41178">
        <w:rPr>
          <w:rFonts w:ascii="Verdana" w:eastAsia="Verdana" w:hAnsi="Verdana" w:cs="Verdana"/>
          <w:i/>
          <w:color w:val="A6A6A6"/>
          <w:sz w:val="20"/>
          <w:szCs w:val="20"/>
          <w:lang w:val="cy-GB"/>
        </w:rPr>
        <w:t>MODELU</w:t>
      </w:r>
      <w:r w:rsidRPr="00D41178">
        <w:rPr>
          <w:rFonts w:ascii="Verdana" w:eastAsia="Verdana" w:hAnsi="Verdana" w:cs="Verdana"/>
          <w:i/>
          <w:color w:val="A6A6A6"/>
          <w:spacing w:val="-17"/>
          <w:sz w:val="20"/>
          <w:szCs w:val="20"/>
          <w:lang w:val="cy-GB"/>
        </w:rPr>
        <w:t xml:space="preserve"> </w:t>
      </w:r>
      <w:r w:rsidRPr="00D41178">
        <w:rPr>
          <w:rFonts w:ascii="Verdana" w:eastAsia="Verdana" w:hAnsi="Verdana" w:cs="Verdana"/>
          <w:i/>
          <w:color w:val="A6A6A6"/>
          <w:sz w:val="20"/>
          <w:szCs w:val="20"/>
          <w:lang w:val="cy-GB"/>
        </w:rPr>
        <w:t>DYLUNIO</w:t>
      </w:r>
      <w:r w:rsidRPr="00D41178">
        <w:rPr>
          <w:rFonts w:ascii="Verdana" w:eastAsia="Verdana" w:hAnsi="Verdana" w:cs="Verdana"/>
          <w:i/>
          <w:color w:val="A6A6A6"/>
          <w:spacing w:val="-17"/>
          <w:sz w:val="20"/>
          <w:szCs w:val="20"/>
          <w:lang w:val="cy-GB"/>
        </w:rPr>
        <w:t xml:space="preserve"> </w:t>
      </w:r>
      <w:r w:rsidRPr="00D41178">
        <w:rPr>
          <w:rFonts w:ascii="Verdana" w:eastAsia="Verdana" w:hAnsi="Verdana" w:cs="Verdana"/>
          <w:i/>
          <w:color w:val="A6A6A6"/>
          <w:sz w:val="20"/>
          <w:szCs w:val="20"/>
          <w:lang w:val="cy-GB"/>
        </w:rPr>
        <w:t>PEIRIANNEG</w:t>
      </w:r>
    </w:p>
    <w:p w14:paraId="580A71EF" w14:textId="77777777" w:rsidR="00606524" w:rsidRPr="00D41178" w:rsidRDefault="00325604">
      <w:pPr>
        <w:spacing w:line="243" w:lineRule="exact"/>
        <w:ind w:left="204"/>
        <w:rPr>
          <w:rFonts w:ascii="Verdana" w:eastAsia="Verdana" w:hAnsi="Verdana" w:cs="Verdana"/>
          <w:sz w:val="20"/>
          <w:szCs w:val="20"/>
          <w:lang w:val="cy-GB"/>
        </w:rPr>
      </w:pPr>
      <w:r w:rsidRPr="00D41178">
        <w:rPr>
          <w:rFonts w:ascii="Verdana" w:eastAsia="Verdana" w:hAnsi="Verdana" w:cs="Verdana"/>
          <w:color w:val="A6A6A6"/>
          <w:spacing w:val="-1"/>
          <w:sz w:val="20"/>
          <w:szCs w:val="20"/>
          <w:lang w:val="cy-GB"/>
        </w:rPr>
        <w:t>MODEL</w:t>
      </w:r>
      <w:r w:rsidRPr="00D41178">
        <w:rPr>
          <w:rFonts w:ascii="Verdana" w:eastAsia="Verdana" w:hAnsi="Verdana" w:cs="Verdana"/>
          <w:color w:val="A6A6A6"/>
          <w:spacing w:val="-14"/>
          <w:sz w:val="20"/>
          <w:szCs w:val="20"/>
          <w:lang w:val="cy-GB"/>
        </w:rPr>
        <w:t xml:space="preserve"> </w:t>
      </w:r>
      <w:r w:rsidRPr="00D41178">
        <w:rPr>
          <w:rFonts w:ascii="Verdana" w:eastAsia="Verdana" w:hAnsi="Verdana" w:cs="Verdana"/>
          <w:color w:val="A6A6A6"/>
          <w:sz w:val="20"/>
          <w:szCs w:val="20"/>
          <w:lang w:val="cy-GB"/>
        </w:rPr>
        <w:t>DESIGN</w:t>
      </w:r>
      <w:r w:rsidRPr="00D41178">
        <w:rPr>
          <w:rFonts w:ascii="Verdana" w:eastAsia="Verdana" w:hAnsi="Verdana" w:cs="Verdana"/>
          <w:color w:val="A6A6A6"/>
          <w:spacing w:val="-14"/>
          <w:sz w:val="20"/>
          <w:szCs w:val="20"/>
          <w:lang w:val="cy-GB"/>
        </w:rPr>
        <w:t xml:space="preserve"> </w:t>
      </w:r>
      <w:r w:rsidRPr="00D41178">
        <w:rPr>
          <w:rFonts w:ascii="Verdana" w:eastAsia="Verdana" w:hAnsi="Verdana" w:cs="Verdana"/>
          <w:color w:val="A6A6A6"/>
          <w:sz w:val="20"/>
          <w:szCs w:val="20"/>
          <w:lang w:val="cy-GB"/>
        </w:rPr>
        <w:t>ENGINEERING</w:t>
      </w:r>
    </w:p>
    <w:p w14:paraId="23C1B26C" w14:textId="77777777" w:rsidR="00606524" w:rsidRPr="00D41178" w:rsidRDefault="00606524">
      <w:pPr>
        <w:spacing w:line="243" w:lineRule="exact"/>
        <w:rPr>
          <w:rFonts w:ascii="Verdana" w:eastAsia="Verdana" w:hAnsi="Verdana" w:cs="Verdana"/>
          <w:sz w:val="20"/>
          <w:szCs w:val="20"/>
          <w:lang w:val="cy-GB"/>
        </w:rPr>
        <w:sectPr w:rsidR="00606524" w:rsidRPr="00D41178" w:rsidSect="00F7378E">
          <w:type w:val="continuous"/>
          <w:pgSz w:w="11907" w:h="16840"/>
          <w:pgMar w:top="1840" w:right="820" w:bottom="820" w:left="720" w:header="720" w:footer="720" w:gutter="0"/>
          <w:cols w:num="2" w:space="720" w:equalWidth="0">
            <w:col w:w="883" w:space="5908"/>
            <w:col w:w="3576"/>
          </w:cols>
        </w:sectPr>
      </w:pPr>
    </w:p>
    <w:p w14:paraId="58E68F7B" w14:textId="77777777" w:rsidR="00606524" w:rsidRPr="00D41178" w:rsidRDefault="00606524">
      <w:pPr>
        <w:spacing w:line="200" w:lineRule="exact"/>
        <w:rPr>
          <w:sz w:val="20"/>
          <w:szCs w:val="20"/>
          <w:lang w:val="cy-GB"/>
        </w:rPr>
      </w:pPr>
    </w:p>
    <w:p w14:paraId="201B4F02" w14:textId="77777777" w:rsidR="00606524" w:rsidRPr="00D41178" w:rsidRDefault="00606524">
      <w:pPr>
        <w:spacing w:line="200" w:lineRule="exact"/>
        <w:rPr>
          <w:sz w:val="20"/>
          <w:szCs w:val="20"/>
          <w:lang w:val="cy-GB"/>
        </w:rPr>
      </w:pPr>
    </w:p>
    <w:p w14:paraId="6E2989EF" w14:textId="77777777" w:rsidR="00606524" w:rsidRPr="00D41178" w:rsidRDefault="00606524">
      <w:pPr>
        <w:spacing w:before="1" w:line="260" w:lineRule="exact"/>
        <w:rPr>
          <w:sz w:val="26"/>
          <w:szCs w:val="26"/>
          <w:lang w:val="cy-GB"/>
        </w:rPr>
      </w:pPr>
    </w:p>
    <w:p w14:paraId="3BB2D663" w14:textId="18A9734F" w:rsidR="009703CD" w:rsidRPr="00D41178" w:rsidRDefault="009703CD">
      <w:pPr>
        <w:pStyle w:val="BodyText"/>
        <w:spacing w:line="252" w:lineRule="exact"/>
        <w:ind w:right="625"/>
        <w:jc w:val="both"/>
        <w:rPr>
          <w:b/>
          <w:bCs/>
          <w:spacing w:val="-1"/>
          <w:lang w:val="cy-GB"/>
        </w:rPr>
      </w:pPr>
      <w:r w:rsidRPr="00D41178">
        <w:rPr>
          <w:b/>
          <w:bCs/>
          <w:spacing w:val="-1"/>
          <w:lang w:val="cy-GB"/>
        </w:rPr>
        <w:t>Cyflog</w:t>
      </w:r>
    </w:p>
    <w:p w14:paraId="5D74459C" w14:textId="77777777" w:rsidR="009703CD" w:rsidRPr="00D41178" w:rsidRDefault="009703CD">
      <w:pPr>
        <w:pStyle w:val="BodyText"/>
        <w:spacing w:line="252" w:lineRule="exact"/>
        <w:ind w:right="625"/>
        <w:jc w:val="both"/>
        <w:rPr>
          <w:spacing w:val="-1"/>
          <w:lang w:val="cy-GB"/>
        </w:rPr>
      </w:pPr>
    </w:p>
    <w:p w14:paraId="0D42AE2F" w14:textId="3CE9F355" w:rsidR="009703CD" w:rsidRPr="00D41178" w:rsidRDefault="009703CD">
      <w:pPr>
        <w:pStyle w:val="BodyText"/>
        <w:spacing w:line="252" w:lineRule="exact"/>
        <w:ind w:right="625"/>
        <w:jc w:val="both"/>
        <w:rPr>
          <w:spacing w:val="-1"/>
          <w:lang w:val="cy-GB"/>
        </w:rPr>
      </w:pPr>
      <w:r w:rsidRPr="00D41178">
        <w:rPr>
          <w:spacing w:val="-1"/>
          <w:lang w:val="cy-GB"/>
        </w:rPr>
        <w:t>Mae Datrys yn anelu at gynnig cyflog a phecyn buddion cystadleuol er mwyn denu a chadw pobl o’r radd flaenaf.</w:t>
      </w:r>
    </w:p>
    <w:p w14:paraId="556C75BB" w14:textId="77777777" w:rsidR="009703CD" w:rsidRPr="00D41178" w:rsidRDefault="009703CD">
      <w:pPr>
        <w:pStyle w:val="BodyText"/>
        <w:spacing w:line="252" w:lineRule="exact"/>
        <w:ind w:right="625"/>
        <w:jc w:val="both"/>
        <w:rPr>
          <w:spacing w:val="-1"/>
          <w:lang w:val="cy-GB"/>
        </w:rPr>
      </w:pPr>
    </w:p>
    <w:p w14:paraId="165C09B6" w14:textId="1D4C512F" w:rsidR="009703CD" w:rsidRPr="00D41178" w:rsidRDefault="009703CD">
      <w:pPr>
        <w:pStyle w:val="BodyText"/>
        <w:ind w:right="3152"/>
        <w:jc w:val="both"/>
        <w:rPr>
          <w:spacing w:val="-1"/>
          <w:lang w:val="cy-GB"/>
        </w:rPr>
      </w:pPr>
      <w:r w:rsidRPr="00D41178">
        <w:rPr>
          <w:spacing w:val="-1"/>
          <w:lang w:val="cy-GB"/>
        </w:rPr>
        <w:t xml:space="preserve">Caiff </w:t>
      </w:r>
      <w:r w:rsidR="00E01CE0" w:rsidRPr="00D41178">
        <w:rPr>
          <w:spacing w:val="-1"/>
          <w:lang w:val="cy-GB"/>
        </w:rPr>
        <w:t>y gweithwyr</w:t>
      </w:r>
      <w:r w:rsidRPr="00D41178">
        <w:rPr>
          <w:spacing w:val="-1"/>
          <w:lang w:val="cy-GB"/>
        </w:rPr>
        <w:t xml:space="preserve"> eu talu bob mis, ar ddiwrnod gwaith olaf y mis.</w:t>
      </w:r>
    </w:p>
    <w:p w14:paraId="21DD03FE" w14:textId="77777777" w:rsidR="009703CD" w:rsidRPr="00D41178" w:rsidRDefault="009703CD">
      <w:pPr>
        <w:pStyle w:val="BodyText"/>
        <w:ind w:right="3152"/>
        <w:jc w:val="both"/>
        <w:rPr>
          <w:spacing w:val="-1"/>
          <w:lang w:val="cy-GB"/>
        </w:rPr>
      </w:pPr>
    </w:p>
    <w:p w14:paraId="09E6CE94" w14:textId="5A011DE0" w:rsidR="009703CD" w:rsidRPr="00D41178" w:rsidRDefault="000A4228">
      <w:pPr>
        <w:pStyle w:val="BodyText"/>
        <w:spacing w:line="252" w:lineRule="exact"/>
        <w:ind w:right="620"/>
        <w:jc w:val="both"/>
        <w:rPr>
          <w:spacing w:val="-1"/>
          <w:lang w:val="cy-GB"/>
        </w:rPr>
      </w:pPr>
      <w:r w:rsidRPr="00D41178">
        <w:rPr>
          <w:spacing w:val="-1"/>
          <w:lang w:val="cy-GB"/>
        </w:rPr>
        <w:t>Bydd y Bwrdd yn adolygu lefel y cyflogau bob blwyddyn a daw unrhyw newidiadau i rym ar 1 Mai.</w:t>
      </w:r>
    </w:p>
    <w:p w14:paraId="007BADF6" w14:textId="77777777" w:rsidR="009703CD" w:rsidRPr="00D41178" w:rsidRDefault="009703CD">
      <w:pPr>
        <w:pStyle w:val="BodyText"/>
        <w:spacing w:line="252" w:lineRule="exact"/>
        <w:ind w:right="620"/>
        <w:jc w:val="both"/>
        <w:rPr>
          <w:spacing w:val="-1"/>
          <w:lang w:val="cy-GB"/>
        </w:rPr>
      </w:pPr>
    </w:p>
    <w:p w14:paraId="7F814F1F" w14:textId="75980714" w:rsidR="000A4228" w:rsidRPr="00D41178" w:rsidRDefault="007634F1">
      <w:pPr>
        <w:pStyle w:val="BodyText"/>
        <w:ind w:right="618"/>
        <w:jc w:val="both"/>
        <w:rPr>
          <w:spacing w:val="-1"/>
          <w:lang w:val="cy-GB"/>
        </w:rPr>
      </w:pPr>
      <w:r w:rsidRPr="00D41178">
        <w:rPr>
          <w:spacing w:val="-1"/>
          <w:lang w:val="cy-GB"/>
        </w:rPr>
        <w:t xml:space="preserve">Yn achos </w:t>
      </w:r>
      <w:r w:rsidR="00E01CE0" w:rsidRPr="00D41178">
        <w:rPr>
          <w:spacing w:val="-1"/>
          <w:lang w:val="cy-GB"/>
        </w:rPr>
        <w:t>gweithwyr</w:t>
      </w:r>
      <w:r w:rsidRPr="00D41178">
        <w:rPr>
          <w:spacing w:val="-1"/>
          <w:lang w:val="cy-GB"/>
        </w:rPr>
        <w:t xml:space="preserve"> a fydd yn ymuno â’r Cwmni yn hwyr yn y flwyddyn gyflog, mae’n bosibl na fyddant yn cael codiad cyflog yn eu blwyddyn gyntaf, oherwydd fel arfer</w:t>
      </w:r>
      <w:r w:rsidR="002A06A2" w:rsidRPr="00D41178">
        <w:rPr>
          <w:spacing w:val="-1"/>
          <w:lang w:val="cy-GB"/>
        </w:rPr>
        <w:t xml:space="preserve"> bydd unrhyw addasiad i’r cyflog wedi cael ei wneud pan wnaethant ymuno â’r Cwmni.</w:t>
      </w:r>
    </w:p>
    <w:p w14:paraId="1532CFB8" w14:textId="77777777" w:rsidR="000A4228" w:rsidRPr="00D41178" w:rsidRDefault="000A4228">
      <w:pPr>
        <w:pStyle w:val="BodyText"/>
        <w:ind w:right="618"/>
        <w:jc w:val="both"/>
        <w:rPr>
          <w:spacing w:val="-1"/>
          <w:lang w:val="cy-GB"/>
        </w:rPr>
      </w:pPr>
    </w:p>
    <w:p w14:paraId="05E47425" w14:textId="179E958B" w:rsidR="009602BC" w:rsidRPr="00D41178" w:rsidRDefault="009602BC">
      <w:pPr>
        <w:pStyle w:val="BodyText"/>
        <w:ind w:right="618"/>
        <w:jc w:val="both"/>
        <w:rPr>
          <w:b/>
          <w:bCs/>
          <w:spacing w:val="-1"/>
          <w:lang w:val="cy-GB"/>
        </w:rPr>
      </w:pPr>
      <w:r w:rsidRPr="00D41178">
        <w:rPr>
          <w:b/>
          <w:bCs/>
          <w:spacing w:val="-1"/>
          <w:lang w:val="cy-GB"/>
        </w:rPr>
        <w:t>Pensiwn</w:t>
      </w:r>
    </w:p>
    <w:p w14:paraId="3D0A91D1" w14:textId="77777777" w:rsidR="009602BC" w:rsidRPr="00D41178" w:rsidRDefault="009602BC">
      <w:pPr>
        <w:pStyle w:val="BodyText"/>
        <w:ind w:right="618"/>
        <w:jc w:val="both"/>
        <w:rPr>
          <w:spacing w:val="-1"/>
          <w:lang w:val="cy-GB"/>
        </w:rPr>
      </w:pPr>
    </w:p>
    <w:p w14:paraId="70BFF695" w14:textId="44223291" w:rsidR="009602BC" w:rsidRPr="00D41178" w:rsidRDefault="009602BC">
      <w:pPr>
        <w:pStyle w:val="BodyText"/>
        <w:ind w:right="618"/>
        <w:jc w:val="both"/>
        <w:rPr>
          <w:spacing w:val="-1"/>
          <w:lang w:val="cy-GB"/>
        </w:rPr>
      </w:pPr>
      <w:r w:rsidRPr="00D41178">
        <w:rPr>
          <w:spacing w:val="-1"/>
          <w:lang w:val="cy-GB"/>
        </w:rPr>
        <w:t xml:space="preserve">Bydd y staff yn cael eu cofrestru’n awtomatig ar gynllun pensiwn </w:t>
      </w:r>
      <w:r w:rsidR="00FD7713" w:rsidRPr="00D41178">
        <w:rPr>
          <w:spacing w:val="-1"/>
          <w:lang w:val="cy-GB"/>
        </w:rPr>
        <w:t>NEST.</w:t>
      </w:r>
    </w:p>
    <w:p w14:paraId="7B256202" w14:textId="77777777" w:rsidR="009602BC" w:rsidRPr="00D41178" w:rsidRDefault="009602BC">
      <w:pPr>
        <w:pStyle w:val="BodyText"/>
        <w:ind w:right="618"/>
        <w:jc w:val="both"/>
        <w:rPr>
          <w:spacing w:val="-1"/>
          <w:lang w:val="cy-GB"/>
        </w:rPr>
      </w:pPr>
    </w:p>
    <w:p w14:paraId="265A0962" w14:textId="099A37F4" w:rsidR="00FD7713" w:rsidRPr="00D41178" w:rsidRDefault="00FD7713">
      <w:pPr>
        <w:pStyle w:val="Heading1"/>
        <w:ind w:right="8032"/>
        <w:jc w:val="both"/>
        <w:rPr>
          <w:spacing w:val="-1"/>
          <w:lang w:val="cy-GB"/>
        </w:rPr>
      </w:pPr>
      <w:r w:rsidRPr="00D41178">
        <w:rPr>
          <w:spacing w:val="-1"/>
          <w:lang w:val="cy-GB"/>
        </w:rPr>
        <w:t xml:space="preserve">Oriau </w:t>
      </w:r>
      <w:r w:rsidR="00093458" w:rsidRPr="00D41178">
        <w:rPr>
          <w:spacing w:val="-1"/>
          <w:lang w:val="cy-GB"/>
        </w:rPr>
        <w:t>g</w:t>
      </w:r>
      <w:r w:rsidRPr="00D41178">
        <w:rPr>
          <w:spacing w:val="-1"/>
          <w:lang w:val="cy-GB"/>
        </w:rPr>
        <w:t>waith</w:t>
      </w:r>
    </w:p>
    <w:p w14:paraId="631BED7D" w14:textId="77777777" w:rsidR="00FD7713" w:rsidRPr="00D41178" w:rsidRDefault="00FD7713">
      <w:pPr>
        <w:pStyle w:val="BodyText"/>
        <w:ind w:right="620"/>
        <w:jc w:val="both"/>
        <w:rPr>
          <w:spacing w:val="-1"/>
          <w:lang w:val="cy-GB"/>
        </w:rPr>
      </w:pPr>
    </w:p>
    <w:p w14:paraId="6B313547" w14:textId="06B3F4E3" w:rsidR="00FD7713" w:rsidRPr="00D41178" w:rsidRDefault="00FD7713">
      <w:pPr>
        <w:pStyle w:val="BodyText"/>
        <w:ind w:right="620"/>
        <w:jc w:val="both"/>
        <w:rPr>
          <w:spacing w:val="-1"/>
          <w:lang w:val="cy-GB"/>
        </w:rPr>
      </w:pPr>
      <w:r w:rsidRPr="00D41178">
        <w:rPr>
          <w:spacing w:val="-1"/>
          <w:lang w:val="cy-GB"/>
        </w:rPr>
        <w:t xml:space="preserve">Yr oriau gwaith arferol ar gyfer </w:t>
      </w:r>
      <w:r w:rsidR="00DC72BB" w:rsidRPr="00D41178">
        <w:rPr>
          <w:spacing w:val="-1"/>
          <w:lang w:val="cy-GB"/>
        </w:rPr>
        <w:t>gweithwyr</w:t>
      </w:r>
      <w:r w:rsidRPr="00D41178">
        <w:rPr>
          <w:spacing w:val="-1"/>
          <w:lang w:val="cy-GB"/>
        </w:rPr>
        <w:t xml:space="preserve"> amser llawn yw 37.5 awr yr wythnos, 9am tan 5.30pm, dydd Llun i ddydd Gwener. Fodd bynnag, efallai y bydd </w:t>
      </w:r>
      <w:r w:rsidR="00437CE5" w:rsidRPr="00D41178">
        <w:rPr>
          <w:spacing w:val="-1"/>
          <w:lang w:val="cy-GB"/>
        </w:rPr>
        <w:t>natur eich</w:t>
      </w:r>
      <w:r w:rsidRPr="00D41178">
        <w:rPr>
          <w:spacing w:val="-1"/>
          <w:lang w:val="cy-GB"/>
        </w:rPr>
        <w:t xml:space="preserve"> swydd yn golygu y bydd angen ichi weithio y tu allan i’r oriau hyn.</w:t>
      </w:r>
    </w:p>
    <w:p w14:paraId="7A498436" w14:textId="77777777" w:rsidR="00FD7713" w:rsidRPr="00D41178" w:rsidRDefault="00FD7713">
      <w:pPr>
        <w:pStyle w:val="BodyText"/>
        <w:ind w:right="620"/>
        <w:jc w:val="both"/>
        <w:rPr>
          <w:spacing w:val="-1"/>
          <w:lang w:val="cy-GB"/>
        </w:rPr>
      </w:pPr>
    </w:p>
    <w:p w14:paraId="7679EB31" w14:textId="0BCC2026" w:rsidR="00FD7713" w:rsidRPr="00D41178" w:rsidRDefault="00FD7713">
      <w:pPr>
        <w:pStyle w:val="BodyText"/>
        <w:spacing w:line="241" w:lineRule="auto"/>
        <w:ind w:right="832"/>
        <w:rPr>
          <w:lang w:val="cy-GB"/>
        </w:rPr>
      </w:pPr>
      <w:r w:rsidRPr="00D41178">
        <w:rPr>
          <w:lang w:val="cy-GB"/>
        </w:rPr>
        <w:t xml:space="preserve">Mae’r Cwmni yn rhoi polisi </w:t>
      </w:r>
      <w:r w:rsidR="009C6105" w:rsidRPr="00D41178">
        <w:rPr>
          <w:lang w:val="cy-GB"/>
        </w:rPr>
        <w:t>or</w:t>
      </w:r>
      <w:r w:rsidR="00B318FD" w:rsidRPr="00D41178">
        <w:rPr>
          <w:lang w:val="cy-GB"/>
        </w:rPr>
        <w:t>i</w:t>
      </w:r>
      <w:r w:rsidR="009C6105" w:rsidRPr="00D41178">
        <w:rPr>
          <w:lang w:val="cy-GB"/>
        </w:rPr>
        <w:t>au hyblyg ar waith</w:t>
      </w:r>
      <w:r w:rsidR="00BA4E1D" w:rsidRPr="00D41178">
        <w:rPr>
          <w:lang w:val="cy-GB"/>
        </w:rPr>
        <w:t>,</w:t>
      </w:r>
      <w:r w:rsidR="009C6105" w:rsidRPr="00D41178">
        <w:rPr>
          <w:lang w:val="cy-GB"/>
        </w:rPr>
        <w:t xml:space="preserve"> rhwng 8.00a</w:t>
      </w:r>
      <w:r w:rsidR="00BA4E1D" w:rsidRPr="00D41178">
        <w:rPr>
          <w:lang w:val="cy-GB"/>
        </w:rPr>
        <w:t>m</w:t>
      </w:r>
      <w:r w:rsidR="009C6105" w:rsidRPr="00D41178">
        <w:rPr>
          <w:lang w:val="cy-GB"/>
        </w:rPr>
        <w:t xml:space="preserve"> a 6.30pm.</w:t>
      </w:r>
    </w:p>
    <w:p w14:paraId="4996E5DF" w14:textId="59A877D6" w:rsidR="009C6105" w:rsidRPr="00D41178" w:rsidRDefault="009C6105">
      <w:pPr>
        <w:pStyle w:val="BodyText"/>
        <w:spacing w:line="241" w:lineRule="auto"/>
        <w:ind w:right="832"/>
        <w:rPr>
          <w:lang w:val="cy-GB"/>
        </w:rPr>
      </w:pPr>
      <w:r w:rsidRPr="00D41178">
        <w:rPr>
          <w:lang w:val="cy-GB"/>
        </w:rPr>
        <w:t>Yr oriau craidd yw 10am-12.30pm a 1.30</w:t>
      </w:r>
      <w:r w:rsidR="00FB3D31" w:rsidRPr="00D41178">
        <w:rPr>
          <w:lang w:val="cy-GB"/>
        </w:rPr>
        <w:t>pm</w:t>
      </w:r>
      <w:r w:rsidRPr="00D41178">
        <w:rPr>
          <w:lang w:val="cy-GB"/>
        </w:rPr>
        <w:t>-4.30pm.</w:t>
      </w:r>
    </w:p>
    <w:p w14:paraId="327CDF0E" w14:textId="56D3A953" w:rsidR="00FB3D31" w:rsidRPr="00D41178" w:rsidRDefault="000D7E51">
      <w:pPr>
        <w:pStyle w:val="BodyText"/>
        <w:spacing w:line="241" w:lineRule="auto"/>
        <w:ind w:right="832"/>
        <w:rPr>
          <w:lang w:val="cy-GB"/>
        </w:rPr>
      </w:pPr>
      <w:r w:rsidRPr="00D41178">
        <w:rPr>
          <w:lang w:val="cy-GB"/>
        </w:rPr>
        <w:t xml:space="preserve">Mae gan weithwyr hawl </w:t>
      </w:r>
      <w:r w:rsidR="002533B9" w:rsidRPr="00D41178">
        <w:rPr>
          <w:lang w:val="cy-GB"/>
        </w:rPr>
        <w:t xml:space="preserve">i </w:t>
      </w:r>
      <w:r w:rsidR="00D92919" w:rsidRPr="00D41178">
        <w:rPr>
          <w:lang w:val="cy-GB"/>
        </w:rPr>
        <w:t xml:space="preserve">gael </w:t>
      </w:r>
      <w:r w:rsidR="002533B9" w:rsidRPr="00D41178">
        <w:rPr>
          <w:lang w:val="cy-GB"/>
        </w:rPr>
        <w:t>awr o egwyl dros amser cini</w:t>
      </w:r>
      <w:r w:rsidR="007B2B11" w:rsidRPr="00D41178">
        <w:rPr>
          <w:lang w:val="cy-GB"/>
        </w:rPr>
        <w:t>o</w:t>
      </w:r>
      <w:r w:rsidR="002533B9" w:rsidRPr="00D41178">
        <w:rPr>
          <w:lang w:val="cy-GB"/>
        </w:rPr>
        <w:t xml:space="preserve"> (di-dâl) yn ystod diwrnodau gwaith arferol.</w:t>
      </w:r>
    </w:p>
    <w:p w14:paraId="53BC52E8" w14:textId="77777777" w:rsidR="00FD7713" w:rsidRPr="00D41178" w:rsidRDefault="00FD7713">
      <w:pPr>
        <w:pStyle w:val="BodyText"/>
        <w:spacing w:line="241" w:lineRule="auto"/>
        <w:ind w:right="832"/>
        <w:rPr>
          <w:lang w:val="cy-GB"/>
        </w:rPr>
      </w:pPr>
    </w:p>
    <w:p w14:paraId="67F4D098" w14:textId="37655A77" w:rsidR="00FE2D58" w:rsidRPr="00D41178" w:rsidRDefault="00FE2D58">
      <w:pPr>
        <w:pStyle w:val="BodyText"/>
        <w:ind w:right="614"/>
        <w:jc w:val="both"/>
        <w:rPr>
          <w:b/>
          <w:bCs/>
          <w:spacing w:val="-1"/>
          <w:lang w:val="cy-GB"/>
        </w:rPr>
      </w:pPr>
      <w:r w:rsidRPr="00D41178">
        <w:rPr>
          <w:b/>
          <w:bCs/>
          <w:spacing w:val="-1"/>
          <w:lang w:val="cy-GB"/>
        </w:rPr>
        <w:t>Gwyliau blynyddol</w:t>
      </w:r>
    </w:p>
    <w:p w14:paraId="4F2C2CEC" w14:textId="77777777" w:rsidR="00FE2D58" w:rsidRPr="00D41178" w:rsidRDefault="00FE2D58">
      <w:pPr>
        <w:pStyle w:val="BodyText"/>
        <w:ind w:right="614"/>
        <w:jc w:val="both"/>
        <w:rPr>
          <w:spacing w:val="-1"/>
          <w:lang w:val="cy-GB"/>
        </w:rPr>
      </w:pPr>
    </w:p>
    <w:p w14:paraId="213C55BE" w14:textId="4498E73D" w:rsidR="00437C96" w:rsidRPr="00D41178" w:rsidRDefault="00437C96">
      <w:pPr>
        <w:pStyle w:val="BodyText"/>
        <w:ind w:right="614"/>
        <w:jc w:val="both"/>
        <w:rPr>
          <w:spacing w:val="-1"/>
          <w:lang w:val="cy-GB"/>
        </w:rPr>
      </w:pPr>
      <w:r w:rsidRPr="00D41178">
        <w:rPr>
          <w:spacing w:val="-1"/>
          <w:lang w:val="cy-GB"/>
        </w:rPr>
        <w:t>Y lwfans gwyliau mewn blwyddyn lawn yw 25 diwrnod gwaith. Bydd gwyliau cyhoeddus y</w:t>
      </w:r>
      <w:r w:rsidR="00D647ED" w:rsidRPr="00D41178">
        <w:rPr>
          <w:spacing w:val="-1"/>
          <w:lang w:val="cy-GB"/>
        </w:rPr>
        <w:t xml:space="preserve">n </w:t>
      </w:r>
      <w:r w:rsidR="009710A0" w:rsidRPr="00D41178">
        <w:rPr>
          <w:rFonts w:cs="Arial"/>
          <w:spacing w:val="-1"/>
          <w:lang w:val="cy-GB"/>
        </w:rPr>
        <w:t xml:space="preserve">ychwanegol at wyliau blynyddol. Ar ôl pedair blynedd o wasanaeth, bydd y staff yn cael gwyliau </w:t>
      </w:r>
      <w:r w:rsidR="001A4303" w:rsidRPr="00D41178">
        <w:rPr>
          <w:spacing w:val="-1"/>
          <w:lang w:val="cy-GB"/>
        </w:rPr>
        <w:t>ychwanegol hyd at uchafswm o 28 diwrnod.</w:t>
      </w:r>
    </w:p>
    <w:p w14:paraId="2535483B" w14:textId="77777777" w:rsidR="00437C96" w:rsidRPr="00D41178" w:rsidRDefault="00437C96">
      <w:pPr>
        <w:pStyle w:val="BodyText"/>
        <w:ind w:right="614"/>
        <w:jc w:val="both"/>
        <w:rPr>
          <w:spacing w:val="-1"/>
          <w:lang w:val="cy-GB"/>
        </w:rPr>
      </w:pPr>
    </w:p>
    <w:p w14:paraId="5034F5C6" w14:textId="7302CF3D" w:rsidR="001A4303" w:rsidRPr="00D41178" w:rsidRDefault="001A4303">
      <w:pPr>
        <w:pStyle w:val="BodyText"/>
        <w:spacing w:line="241" w:lineRule="auto"/>
        <w:ind w:right="614"/>
        <w:jc w:val="both"/>
        <w:rPr>
          <w:spacing w:val="-1"/>
          <w:lang w:val="cy-GB"/>
        </w:rPr>
      </w:pPr>
      <w:r w:rsidRPr="00D41178">
        <w:rPr>
          <w:spacing w:val="-1"/>
          <w:lang w:val="cy-GB"/>
        </w:rPr>
        <w:t xml:space="preserve">Mae gan staff rhan-amser (yn cynnwys staff am ran o’r flwyddyn) </w:t>
      </w:r>
      <w:r w:rsidR="009B12AA" w:rsidRPr="00D41178">
        <w:rPr>
          <w:spacing w:val="-1"/>
          <w:lang w:val="cy-GB"/>
        </w:rPr>
        <w:t xml:space="preserve">hawl i </w:t>
      </w:r>
      <w:r w:rsidR="00FE2B44" w:rsidRPr="00D41178">
        <w:rPr>
          <w:spacing w:val="-1"/>
          <w:lang w:val="cy-GB"/>
        </w:rPr>
        <w:t>gael g</w:t>
      </w:r>
      <w:r w:rsidR="009B12AA" w:rsidRPr="00D41178">
        <w:rPr>
          <w:spacing w:val="-1"/>
          <w:lang w:val="cy-GB"/>
        </w:rPr>
        <w:t xml:space="preserve">wyliau blynyddol ar sail </w:t>
      </w:r>
      <w:proofErr w:type="spellStart"/>
      <w:r w:rsidR="009B12AA" w:rsidRPr="00D41178">
        <w:rPr>
          <w:i/>
          <w:iCs/>
          <w:spacing w:val="-1"/>
          <w:lang w:val="cy-GB"/>
        </w:rPr>
        <w:t>pro</w:t>
      </w:r>
      <w:proofErr w:type="spellEnd"/>
      <w:r w:rsidR="009B12AA" w:rsidRPr="00D41178">
        <w:rPr>
          <w:i/>
          <w:iCs/>
          <w:spacing w:val="-1"/>
          <w:lang w:val="cy-GB"/>
        </w:rPr>
        <w:t xml:space="preserve"> </w:t>
      </w:r>
      <w:proofErr w:type="spellStart"/>
      <w:r w:rsidR="009B12AA" w:rsidRPr="00D41178">
        <w:rPr>
          <w:i/>
          <w:iCs/>
          <w:spacing w:val="-1"/>
          <w:lang w:val="cy-GB"/>
        </w:rPr>
        <w:t>rata</w:t>
      </w:r>
      <w:proofErr w:type="spellEnd"/>
      <w:r w:rsidR="009B12AA" w:rsidRPr="00D41178">
        <w:rPr>
          <w:spacing w:val="-1"/>
          <w:lang w:val="cy-GB"/>
        </w:rPr>
        <w:t>.</w:t>
      </w:r>
    </w:p>
    <w:p w14:paraId="274E7F8D" w14:textId="77777777" w:rsidR="001A4303" w:rsidRPr="00D41178" w:rsidRDefault="001A4303">
      <w:pPr>
        <w:pStyle w:val="BodyText"/>
        <w:spacing w:line="241" w:lineRule="auto"/>
        <w:ind w:right="614"/>
        <w:jc w:val="both"/>
        <w:rPr>
          <w:spacing w:val="-1"/>
          <w:lang w:val="cy-GB"/>
        </w:rPr>
      </w:pPr>
    </w:p>
    <w:p w14:paraId="11E30B67" w14:textId="4AC8A791" w:rsidR="009B12AA" w:rsidRPr="00D41178" w:rsidRDefault="00C104F9">
      <w:pPr>
        <w:pStyle w:val="Heading1"/>
        <w:ind w:right="5726"/>
        <w:jc w:val="both"/>
        <w:rPr>
          <w:spacing w:val="-1"/>
          <w:lang w:val="cy-GB"/>
        </w:rPr>
      </w:pPr>
      <w:r w:rsidRPr="00C104F9">
        <w:rPr>
          <w:rFonts w:cs="Arial"/>
          <w:spacing w:val="-1"/>
          <w:lang w:val="cy-GB"/>
        </w:rPr>
        <w:t>Tâl yn ystod absenoldeb salwch</w:t>
      </w:r>
    </w:p>
    <w:p w14:paraId="7B79B27D" w14:textId="77777777" w:rsidR="00910703" w:rsidRPr="00D41178" w:rsidRDefault="00910703">
      <w:pPr>
        <w:pStyle w:val="BodyText"/>
        <w:spacing w:line="239" w:lineRule="auto"/>
        <w:ind w:right="613"/>
        <w:jc w:val="both"/>
        <w:rPr>
          <w:rFonts w:cs="Arial"/>
          <w:spacing w:val="-1"/>
          <w:lang w:val="cy-GB"/>
        </w:rPr>
      </w:pPr>
    </w:p>
    <w:p w14:paraId="1977E1E3" w14:textId="425E7BCC" w:rsidR="009B12AA" w:rsidRPr="00D41178" w:rsidRDefault="009B12AA">
      <w:pPr>
        <w:pStyle w:val="BodyText"/>
        <w:spacing w:line="239" w:lineRule="auto"/>
        <w:ind w:right="613"/>
        <w:jc w:val="both"/>
        <w:rPr>
          <w:rFonts w:cs="Arial"/>
          <w:spacing w:val="-1"/>
          <w:lang w:val="cy-GB"/>
        </w:rPr>
      </w:pPr>
      <w:r w:rsidRPr="00D41178">
        <w:rPr>
          <w:rFonts w:cs="Arial"/>
          <w:spacing w:val="-1"/>
          <w:lang w:val="cy-GB"/>
        </w:rPr>
        <w:t>Mae Datrys yn gweithredu Cynllun Tâl Salwch Galw</w:t>
      </w:r>
      <w:r w:rsidR="005B77D2" w:rsidRPr="00D41178">
        <w:rPr>
          <w:rFonts w:cs="Arial"/>
          <w:spacing w:val="-1"/>
          <w:lang w:val="cy-GB"/>
        </w:rPr>
        <w:t>e</w:t>
      </w:r>
      <w:r w:rsidRPr="00D41178">
        <w:rPr>
          <w:rFonts w:cs="Arial"/>
          <w:spacing w:val="-1"/>
          <w:lang w:val="cy-GB"/>
        </w:rPr>
        <w:t xml:space="preserve">digaethol </w:t>
      </w:r>
      <w:r w:rsidR="002D37B4" w:rsidRPr="00D41178">
        <w:rPr>
          <w:rFonts w:cs="Arial"/>
          <w:spacing w:val="-1"/>
          <w:lang w:val="cy-GB"/>
        </w:rPr>
        <w:t>ochr yn ochr â Chynllun T</w:t>
      </w:r>
      <w:r w:rsidR="007F2C17" w:rsidRPr="00D41178">
        <w:rPr>
          <w:rFonts w:cs="Arial"/>
          <w:spacing w:val="-1"/>
          <w:lang w:val="cy-GB"/>
        </w:rPr>
        <w:t>â</w:t>
      </w:r>
      <w:r w:rsidR="002D37B4" w:rsidRPr="00D41178">
        <w:rPr>
          <w:rFonts w:cs="Arial"/>
          <w:spacing w:val="-1"/>
          <w:lang w:val="cy-GB"/>
        </w:rPr>
        <w:t xml:space="preserve">l Salwch Statudol y Llywodraeth. </w:t>
      </w:r>
      <w:r w:rsidR="00EA54D6" w:rsidRPr="00D41178">
        <w:rPr>
          <w:rFonts w:cs="Arial"/>
          <w:spacing w:val="-1"/>
          <w:lang w:val="cy-GB"/>
        </w:rPr>
        <w:t xml:space="preserve">Caiff </w:t>
      </w:r>
      <w:r w:rsidR="00EB1A3B" w:rsidRPr="00D41178">
        <w:rPr>
          <w:rFonts w:cs="Arial"/>
          <w:spacing w:val="-1"/>
          <w:lang w:val="cy-GB"/>
        </w:rPr>
        <w:t>y</w:t>
      </w:r>
      <w:r w:rsidR="00486A3A" w:rsidRPr="00D41178">
        <w:rPr>
          <w:rFonts w:cs="Arial"/>
          <w:spacing w:val="-1"/>
          <w:lang w:val="cy-GB"/>
        </w:rPr>
        <w:t xml:space="preserve"> Tâl Salwch Galwedigaethol ei d</w:t>
      </w:r>
      <w:r w:rsidR="00EA54D6" w:rsidRPr="00D41178">
        <w:rPr>
          <w:rFonts w:cs="Arial"/>
          <w:spacing w:val="-1"/>
          <w:lang w:val="cy-GB"/>
        </w:rPr>
        <w:t>alu i weithwyr ar ôl tri mis o was</w:t>
      </w:r>
      <w:r w:rsidR="00A14CED" w:rsidRPr="00D41178">
        <w:rPr>
          <w:rFonts w:cs="Arial"/>
          <w:spacing w:val="-1"/>
          <w:lang w:val="cy-GB"/>
        </w:rPr>
        <w:t>a</w:t>
      </w:r>
      <w:r w:rsidR="00EA54D6" w:rsidRPr="00D41178">
        <w:rPr>
          <w:rFonts w:cs="Arial"/>
          <w:spacing w:val="-1"/>
          <w:lang w:val="cy-GB"/>
        </w:rPr>
        <w:t xml:space="preserve">naeth. </w:t>
      </w:r>
      <w:r w:rsidR="006F13DA" w:rsidRPr="00D41178">
        <w:rPr>
          <w:rFonts w:cs="Arial"/>
          <w:spacing w:val="-1"/>
          <w:lang w:val="cy-GB"/>
        </w:rPr>
        <w:t>Caiff lwfansau</w:t>
      </w:r>
      <w:r w:rsidR="002E2A92" w:rsidRPr="00D41178">
        <w:rPr>
          <w:rFonts w:cs="Arial"/>
          <w:spacing w:val="-1"/>
          <w:lang w:val="cy-GB"/>
        </w:rPr>
        <w:t xml:space="preserve"> Tâl Salwch Galwedigaethol eu pennu gan hyd y gwasanaeth; ac mewn unrhyw gyfnod o 12 mis, bydd modd i weithwyr gael cyflog llawn am unrhyw gyfnod o salwch hyd at </w:t>
      </w:r>
      <w:r w:rsidR="002B09F5" w:rsidRPr="00D41178">
        <w:rPr>
          <w:rFonts w:cs="Arial"/>
          <w:spacing w:val="-1"/>
          <w:lang w:val="cy-GB"/>
        </w:rPr>
        <w:t>gyfanswm o wyth wythnos o absenoldeb.</w:t>
      </w:r>
    </w:p>
    <w:p w14:paraId="4D6A06DD" w14:textId="77777777" w:rsidR="009B12AA" w:rsidRPr="00D41178" w:rsidRDefault="009B12AA">
      <w:pPr>
        <w:pStyle w:val="BodyText"/>
        <w:spacing w:line="239" w:lineRule="auto"/>
        <w:ind w:right="613"/>
        <w:jc w:val="both"/>
        <w:rPr>
          <w:rFonts w:cs="Arial"/>
          <w:spacing w:val="-1"/>
          <w:lang w:val="cy-GB"/>
        </w:rPr>
      </w:pPr>
    </w:p>
    <w:p w14:paraId="0723DFBD" w14:textId="77777777" w:rsidR="00606524" w:rsidRPr="00D41178" w:rsidRDefault="00606524">
      <w:pPr>
        <w:spacing w:line="239" w:lineRule="auto"/>
        <w:jc w:val="both"/>
        <w:rPr>
          <w:rFonts w:ascii="Arial" w:eastAsia="Arial" w:hAnsi="Arial" w:cs="Arial"/>
          <w:lang w:val="cy-GB"/>
        </w:rPr>
        <w:sectPr w:rsidR="00606524" w:rsidRPr="00D41178" w:rsidSect="00F7378E">
          <w:footerReference w:type="default" r:id="rId13"/>
          <w:pgSz w:w="11907" w:h="16840"/>
          <w:pgMar w:top="1840" w:right="820" w:bottom="1900" w:left="720" w:header="624" w:footer="1718" w:gutter="0"/>
          <w:cols w:space="720"/>
        </w:sectPr>
      </w:pPr>
    </w:p>
    <w:p w14:paraId="064B12A8" w14:textId="77777777" w:rsidR="00606524" w:rsidRPr="00D41178" w:rsidRDefault="00606524">
      <w:pPr>
        <w:spacing w:before="3" w:line="180" w:lineRule="exact"/>
        <w:rPr>
          <w:sz w:val="18"/>
          <w:szCs w:val="18"/>
          <w:lang w:val="cy-GB"/>
        </w:rPr>
      </w:pPr>
    </w:p>
    <w:p w14:paraId="61891877" w14:textId="77777777" w:rsidR="00606524" w:rsidRPr="00D41178" w:rsidRDefault="00606524">
      <w:pPr>
        <w:spacing w:line="200" w:lineRule="exact"/>
        <w:rPr>
          <w:sz w:val="20"/>
          <w:szCs w:val="20"/>
          <w:lang w:val="cy-GB"/>
        </w:rPr>
      </w:pPr>
    </w:p>
    <w:p w14:paraId="00ECD3A0" w14:textId="2DA18177" w:rsidR="00130D6C" w:rsidRPr="00D41178" w:rsidRDefault="00130D6C">
      <w:pPr>
        <w:pStyle w:val="BodyText"/>
        <w:spacing w:before="77" w:line="252" w:lineRule="exact"/>
        <w:ind w:right="624"/>
        <w:jc w:val="both"/>
        <w:rPr>
          <w:spacing w:val="-1"/>
          <w:lang w:val="cy-GB"/>
        </w:rPr>
      </w:pPr>
      <w:r w:rsidRPr="00D41178">
        <w:rPr>
          <w:spacing w:val="-1"/>
          <w:lang w:val="cy-GB"/>
        </w:rPr>
        <w:t>Yn achos gweithwyr rhan-amser, bydd y Tâl Salwch Galwedigaethol yn cael ei seilio ar nifer y diwrnodau a weithir bob wythnos a bydd yn cael ei dalu ar y gyfradd ran-amser arferol.</w:t>
      </w:r>
    </w:p>
    <w:p w14:paraId="6733D13F" w14:textId="77777777" w:rsidR="00130D6C" w:rsidRPr="00D41178" w:rsidRDefault="00130D6C">
      <w:pPr>
        <w:pStyle w:val="BodyText"/>
        <w:spacing w:before="77" w:line="252" w:lineRule="exact"/>
        <w:ind w:right="624"/>
        <w:jc w:val="both"/>
        <w:rPr>
          <w:spacing w:val="-1"/>
          <w:lang w:val="cy-GB"/>
        </w:rPr>
      </w:pPr>
    </w:p>
    <w:p w14:paraId="52D5993A" w14:textId="649E2324" w:rsidR="00130D6C" w:rsidRPr="00D41178" w:rsidRDefault="00130D6C">
      <w:pPr>
        <w:pStyle w:val="Heading1"/>
        <w:ind w:right="7195"/>
        <w:jc w:val="both"/>
        <w:rPr>
          <w:spacing w:val="-1"/>
          <w:lang w:val="cy-GB"/>
        </w:rPr>
      </w:pPr>
      <w:r w:rsidRPr="00D41178">
        <w:rPr>
          <w:spacing w:val="-1"/>
          <w:lang w:val="cy-GB"/>
        </w:rPr>
        <w:t>A</w:t>
      </w:r>
      <w:r w:rsidR="00AE4264" w:rsidRPr="00D41178">
        <w:rPr>
          <w:spacing w:val="-1"/>
          <w:lang w:val="cy-GB"/>
        </w:rPr>
        <w:t>bsenoldeb tosturiol</w:t>
      </w:r>
    </w:p>
    <w:p w14:paraId="730DB047" w14:textId="77777777" w:rsidR="00606524" w:rsidRPr="00D41178" w:rsidRDefault="00606524">
      <w:pPr>
        <w:spacing w:before="14" w:line="240" w:lineRule="exact"/>
        <w:rPr>
          <w:sz w:val="24"/>
          <w:szCs w:val="24"/>
          <w:lang w:val="cy-GB"/>
        </w:rPr>
      </w:pPr>
    </w:p>
    <w:p w14:paraId="036C8564" w14:textId="3097402B" w:rsidR="00AE4264" w:rsidRPr="00D41178" w:rsidRDefault="00AE4264">
      <w:pPr>
        <w:pStyle w:val="BodyText"/>
        <w:spacing w:line="241" w:lineRule="auto"/>
        <w:ind w:right="616"/>
        <w:jc w:val="both"/>
        <w:rPr>
          <w:spacing w:val="-1"/>
          <w:lang w:val="cy-GB"/>
        </w:rPr>
      </w:pPr>
      <w:r w:rsidRPr="00D41178">
        <w:rPr>
          <w:spacing w:val="-1"/>
          <w:lang w:val="cy-GB"/>
        </w:rPr>
        <w:t>Mae gan weithwyr hawl i gael hyd at ddeg diwrnod o absenolde</w:t>
      </w:r>
      <w:r w:rsidR="005F1C87" w:rsidRPr="00D41178">
        <w:rPr>
          <w:spacing w:val="-1"/>
          <w:lang w:val="cy-GB"/>
        </w:rPr>
        <w:t>b</w:t>
      </w:r>
      <w:r w:rsidRPr="00D41178">
        <w:rPr>
          <w:spacing w:val="-1"/>
          <w:lang w:val="cy-GB"/>
        </w:rPr>
        <w:t xml:space="preserve"> tosturiol (</w:t>
      </w:r>
      <w:proofErr w:type="spellStart"/>
      <w:r w:rsidRPr="00D41178">
        <w:rPr>
          <w:i/>
          <w:iCs/>
          <w:spacing w:val="-1"/>
          <w:lang w:val="cy-GB"/>
        </w:rPr>
        <w:t>pro</w:t>
      </w:r>
      <w:proofErr w:type="spellEnd"/>
      <w:r w:rsidRPr="00D41178">
        <w:rPr>
          <w:i/>
          <w:iCs/>
          <w:spacing w:val="-1"/>
          <w:lang w:val="cy-GB"/>
        </w:rPr>
        <w:t xml:space="preserve"> </w:t>
      </w:r>
      <w:proofErr w:type="spellStart"/>
      <w:r w:rsidRPr="00D41178">
        <w:rPr>
          <w:i/>
          <w:iCs/>
          <w:spacing w:val="-1"/>
          <w:lang w:val="cy-GB"/>
        </w:rPr>
        <w:t>rata</w:t>
      </w:r>
      <w:proofErr w:type="spellEnd"/>
      <w:r w:rsidRPr="00D41178">
        <w:rPr>
          <w:spacing w:val="-1"/>
          <w:lang w:val="cy-GB"/>
        </w:rPr>
        <w:t xml:space="preserve"> ar gyfer gweithw</w:t>
      </w:r>
      <w:r w:rsidR="00EF3BB9" w:rsidRPr="00D41178">
        <w:rPr>
          <w:spacing w:val="-1"/>
          <w:lang w:val="cy-GB"/>
        </w:rPr>
        <w:t>yr</w:t>
      </w:r>
      <w:r w:rsidRPr="00D41178">
        <w:rPr>
          <w:spacing w:val="-1"/>
          <w:lang w:val="cy-GB"/>
        </w:rPr>
        <w:t xml:space="preserve"> rhan-amser)</w:t>
      </w:r>
      <w:r w:rsidR="00481DE8" w:rsidRPr="00D41178">
        <w:rPr>
          <w:spacing w:val="-1"/>
          <w:lang w:val="cy-GB"/>
        </w:rPr>
        <w:t xml:space="preserve">, pan </w:t>
      </w:r>
      <w:r w:rsidR="004C5D07" w:rsidRPr="00D41178">
        <w:rPr>
          <w:spacing w:val="-1"/>
          <w:lang w:val="cy-GB"/>
        </w:rPr>
        <w:t xml:space="preserve">fo </w:t>
      </w:r>
      <w:r w:rsidR="00481DE8" w:rsidRPr="00D41178">
        <w:rPr>
          <w:spacing w:val="-1"/>
          <w:lang w:val="cy-GB"/>
        </w:rPr>
        <w:t>rhesymau personol neu ddomestig brys a thaer</w:t>
      </w:r>
      <w:r w:rsidR="004C5D07" w:rsidRPr="00D41178">
        <w:rPr>
          <w:spacing w:val="-1"/>
          <w:lang w:val="cy-GB"/>
        </w:rPr>
        <w:t xml:space="preserve"> i’w cael.</w:t>
      </w:r>
    </w:p>
    <w:p w14:paraId="1A4BE87E" w14:textId="77777777" w:rsidR="00AE4264" w:rsidRPr="00D41178" w:rsidRDefault="00AE4264">
      <w:pPr>
        <w:pStyle w:val="BodyText"/>
        <w:spacing w:line="241" w:lineRule="auto"/>
        <w:ind w:right="616"/>
        <w:jc w:val="both"/>
        <w:rPr>
          <w:spacing w:val="-1"/>
          <w:lang w:val="cy-GB"/>
        </w:rPr>
      </w:pPr>
    </w:p>
    <w:p w14:paraId="2D43C6EC" w14:textId="76C8CBF1" w:rsidR="00E33122" w:rsidRPr="00D41178" w:rsidRDefault="00E33122">
      <w:pPr>
        <w:pStyle w:val="BodyText"/>
        <w:spacing w:line="252" w:lineRule="exact"/>
        <w:ind w:right="615"/>
        <w:jc w:val="both"/>
        <w:rPr>
          <w:b/>
          <w:bCs/>
          <w:spacing w:val="2"/>
          <w:sz w:val="24"/>
          <w:szCs w:val="24"/>
          <w:lang w:val="cy-GB"/>
        </w:rPr>
      </w:pPr>
      <w:r w:rsidRPr="00D41178">
        <w:rPr>
          <w:b/>
          <w:bCs/>
          <w:spacing w:val="2"/>
          <w:sz w:val="24"/>
          <w:szCs w:val="24"/>
          <w:lang w:val="cy-GB"/>
        </w:rPr>
        <w:t>Gweithio mewn amgylchedd di-fwg</w:t>
      </w:r>
    </w:p>
    <w:p w14:paraId="6EB1670A" w14:textId="77777777" w:rsidR="00E33122" w:rsidRPr="00D41178" w:rsidRDefault="00E33122">
      <w:pPr>
        <w:pStyle w:val="BodyText"/>
        <w:spacing w:line="252" w:lineRule="exact"/>
        <w:ind w:right="615"/>
        <w:jc w:val="both"/>
        <w:rPr>
          <w:spacing w:val="2"/>
          <w:lang w:val="cy-GB"/>
        </w:rPr>
      </w:pPr>
    </w:p>
    <w:p w14:paraId="3D206680" w14:textId="415BBC0F" w:rsidR="00E33122" w:rsidRPr="00D41178" w:rsidRDefault="00E33122">
      <w:pPr>
        <w:pStyle w:val="BodyText"/>
        <w:spacing w:line="252" w:lineRule="exact"/>
        <w:ind w:right="615"/>
        <w:jc w:val="both"/>
        <w:rPr>
          <w:spacing w:val="2"/>
          <w:lang w:val="cy-GB"/>
        </w:rPr>
      </w:pPr>
      <w:r w:rsidRPr="00D41178">
        <w:rPr>
          <w:spacing w:val="2"/>
          <w:lang w:val="cy-GB"/>
        </w:rPr>
        <w:t xml:space="preserve">Rydym yn gweithredu polisi dim smygu. </w:t>
      </w:r>
      <w:r w:rsidR="00BC25A1">
        <w:rPr>
          <w:spacing w:val="2"/>
          <w:lang w:val="cy-GB"/>
        </w:rPr>
        <w:t xml:space="preserve">Gwaherddir </w:t>
      </w:r>
      <w:r w:rsidR="00663C0F" w:rsidRPr="00D41178">
        <w:rPr>
          <w:spacing w:val="2"/>
          <w:lang w:val="cy-GB"/>
        </w:rPr>
        <w:t>smygu, yn cynnwys smygu e-sigaréts, ym mhob adeilad a cherbyd.</w:t>
      </w:r>
      <w:bookmarkStart w:id="0" w:name="cysill"/>
      <w:bookmarkEnd w:id="0"/>
    </w:p>
    <w:p w14:paraId="3715E288" w14:textId="77777777" w:rsidR="00E33122" w:rsidRPr="00D41178" w:rsidRDefault="00E33122">
      <w:pPr>
        <w:pStyle w:val="BodyText"/>
        <w:spacing w:line="252" w:lineRule="exact"/>
        <w:ind w:right="615"/>
        <w:jc w:val="both"/>
        <w:rPr>
          <w:spacing w:val="2"/>
          <w:lang w:val="cy-GB"/>
        </w:rPr>
      </w:pPr>
    </w:p>
    <w:p w14:paraId="366401BC" w14:textId="4F97D316" w:rsidR="00663C0F" w:rsidRPr="00D41178" w:rsidRDefault="00C35245">
      <w:pPr>
        <w:pStyle w:val="Heading1"/>
        <w:ind w:right="7647"/>
        <w:jc w:val="both"/>
        <w:rPr>
          <w:lang w:val="cy-GB"/>
        </w:rPr>
      </w:pPr>
      <w:r w:rsidRPr="00D41178">
        <w:rPr>
          <w:lang w:val="cy-GB"/>
        </w:rPr>
        <w:t>Cynnwys y staff</w:t>
      </w:r>
    </w:p>
    <w:p w14:paraId="13CCC1DF" w14:textId="77777777" w:rsidR="003054DA" w:rsidRPr="00D41178" w:rsidRDefault="003054DA">
      <w:pPr>
        <w:pStyle w:val="BodyText"/>
        <w:ind w:right="621"/>
        <w:jc w:val="both"/>
        <w:rPr>
          <w:spacing w:val="2"/>
          <w:lang w:val="cy-GB"/>
        </w:rPr>
      </w:pPr>
    </w:p>
    <w:p w14:paraId="565BC65F" w14:textId="3F8AF07B" w:rsidR="00C35245" w:rsidRPr="00D41178" w:rsidRDefault="00C35245">
      <w:pPr>
        <w:pStyle w:val="BodyText"/>
        <w:ind w:right="621"/>
        <w:jc w:val="both"/>
        <w:rPr>
          <w:spacing w:val="2"/>
          <w:lang w:val="cy-GB"/>
        </w:rPr>
      </w:pPr>
      <w:r w:rsidRPr="00D41178">
        <w:rPr>
          <w:spacing w:val="2"/>
          <w:lang w:val="cy-GB"/>
        </w:rPr>
        <w:t xml:space="preserve">Rydym yn cynnal cyfarfodydd rheolaidd i’r staff, lle </w:t>
      </w:r>
      <w:proofErr w:type="spellStart"/>
      <w:r w:rsidRPr="00D41178">
        <w:rPr>
          <w:spacing w:val="2"/>
          <w:lang w:val="cy-GB"/>
        </w:rPr>
        <w:t>gallant</w:t>
      </w:r>
      <w:proofErr w:type="spellEnd"/>
      <w:r w:rsidRPr="00D41178">
        <w:rPr>
          <w:spacing w:val="2"/>
          <w:lang w:val="cy-GB"/>
        </w:rPr>
        <w:t xml:space="preserve"> rannu eu profiadau gwaith diweddar ac adolygu </w:t>
      </w:r>
      <w:r w:rsidR="00810BE2" w:rsidRPr="00D41178">
        <w:rPr>
          <w:spacing w:val="2"/>
          <w:lang w:val="cy-GB"/>
        </w:rPr>
        <w:t>p</w:t>
      </w:r>
      <w:r w:rsidRPr="00D41178">
        <w:rPr>
          <w:spacing w:val="2"/>
          <w:lang w:val="cy-GB"/>
        </w:rPr>
        <w:t>erfformiad y Cwmni. Anogir y staff i gyfrannu syniadau a chynnig awgrymiadau ar gyfer gwelliannau.</w:t>
      </w:r>
    </w:p>
    <w:p w14:paraId="42BF5EE0" w14:textId="77777777" w:rsidR="00C35245" w:rsidRPr="00D41178" w:rsidRDefault="00C35245">
      <w:pPr>
        <w:pStyle w:val="BodyText"/>
        <w:ind w:right="621"/>
        <w:jc w:val="both"/>
        <w:rPr>
          <w:spacing w:val="2"/>
          <w:lang w:val="cy-GB"/>
        </w:rPr>
      </w:pPr>
    </w:p>
    <w:p w14:paraId="0616B14F" w14:textId="77777777" w:rsidR="00EF3DBB" w:rsidRPr="00D41178" w:rsidRDefault="00EF3DBB">
      <w:pPr>
        <w:pStyle w:val="BodyText"/>
        <w:ind w:right="621"/>
        <w:jc w:val="both"/>
        <w:rPr>
          <w:spacing w:val="-1"/>
          <w:lang w:val="cy-GB"/>
        </w:rPr>
      </w:pPr>
    </w:p>
    <w:p w14:paraId="312568ED" w14:textId="721EF48D" w:rsidR="00EF3DBB" w:rsidRPr="00D41178" w:rsidRDefault="00EF3DBB">
      <w:pPr>
        <w:pStyle w:val="BodyText"/>
        <w:ind w:right="621"/>
        <w:jc w:val="both"/>
        <w:rPr>
          <w:lang w:val="cy-GB"/>
        </w:rPr>
      </w:pPr>
    </w:p>
    <w:sectPr w:rsidR="00EF3DBB" w:rsidRPr="00D41178">
      <w:pgSz w:w="11907" w:h="16840"/>
      <w:pgMar w:top="1840" w:right="820" w:bottom="1900" w:left="720" w:header="624" w:footer="1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E7176" w14:textId="77777777" w:rsidR="00F7378E" w:rsidRDefault="00F7378E">
      <w:r>
        <w:separator/>
      </w:r>
    </w:p>
  </w:endnote>
  <w:endnote w:type="continuationSeparator" w:id="0">
    <w:p w14:paraId="0FDCEB1D" w14:textId="77777777" w:rsidR="00F7378E" w:rsidRDefault="00F7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7AC4" w14:textId="77777777" w:rsidR="00606524" w:rsidRDefault="00A12A4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 wp14:anchorId="221F718C" wp14:editId="2B53C4C7">
          <wp:simplePos x="0" y="0"/>
          <wp:positionH relativeFrom="page">
            <wp:posOffset>1163320</wp:posOffset>
          </wp:positionH>
          <wp:positionV relativeFrom="page">
            <wp:posOffset>9707880</wp:posOffset>
          </wp:positionV>
          <wp:extent cx="763905" cy="63309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47B0D39E" wp14:editId="65B33F9E">
          <wp:simplePos x="0" y="0"/>
          <wp:positionH relativeFrom="page">
            <wp:posOffset>1973580</wp:posOffset>
          </wp:positionH>
          <wp:positionV relativeFrom="page">
            <wp:posOffset>9824720</wp:posOffset>
          </wp:positionV>
          <wp:extent cx="547370" cy="513715"/>
          <wp:effectExtent l="0" t="0" r="508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89C8DD5" wp14:editId="18F9DA68">
              <wp:simplePos x="0" y="0"/>
              <wp:positionH relativeFrom="page">
                <wp:posOffset>516255</wp:posOffset>
              </wp:positionH>
              <wp:positionV relativeFrom="page">
                <wp:posOffset>10148570</wp:posOffset>
              </wp:positionV>
              <wp:extent cx="389255" cy="188595"/>
              <wp:effectExtent l="1905" t="444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4DF62" w14:textId="77777777" w:rsidR="00606524" w:rsidRDefault="00325604">
                          <w:pPr>
                            <w:spacing w:before="4" w:line="137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>ISO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9001</w:t>
                          </w:r>
                        </w:p>
                        <w:p w14:paraId="012A9403" w14:textId="77777777" w:rsidR="00606524" w:rsidRDefault="00325604">
                          <w:pPr>
                            <w:spacing w:line="137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>ISO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14001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C8DD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0.65pt;margin-top:799.1pt;width:30.65pt;height:14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" filled="f" stroked="f">
              <v:textbox inset="0,0,0,0">
                <w:txbxContent>
                  <w:p w14:paraId="44F4DF62" w14:textId="77777777" w:rsidR="00606524" w:rsidRDefault="00325604">
                    <w:pPr>
                      <w:spacing w:before="4" w:line="137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2"/>
                        <w:szCs w:val="12"/>
                      </w:rPr>
                      <w:t>ISO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 9001</w:t>
                    </w:r>
                  </w:p>
                  <w:p w14:paraId="012A9403" w14:textId="77777777" w:rsidR="00606524" w:rsidRDefault="00325604">
                    <w:pPr>
                      <w:spacing w:line="137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2"/>
                        <w:szCs w:val="12"/>
                      </w:rPr>
                      <w:t>ISO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 14001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3C79D5" wp14:editId="5F1AC71B">
              <wp:simplePos x="0" y="0"/>
              <wp:positionH relativeFrom="page">
                <wp:posOffset>3865245</wp:posOffset>
              </wp:positionH>
              <wp:positionV relativeFrom="page">
                <wp:posOffset>10231120</wp:posOffset>
              </wp:positionV>
              <wp:extent cx="3022600" cy="101600"/>
              <wp:effectExtent l="0" t="127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3058E" w14:textId="77777777" w:rsidR="00606524" w:rsidRDefault="00325604">
                          <w:pPr>
                            <w:spacing w:line="144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Cofrestrwyd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A6A6A6"/>
                              <w:sz w:val="12"/>
                              <w:szCs w:val="12"/>
                            </w:rPr>
                            <w:t>yng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Nghymru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Rhif:04429933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3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Registered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Wales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No:04429933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C79D5" id="Text Box 6" o:spid="_x0000_s1027" type="#_x0000_t202" style="position:absolute;margin-left:304.35pt;margin-top:805.6pt;width:238pt;height: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" filled="f" stroked="f">
              <v:textbox inset="0,0,0,0">
                <w:txbxContent>
                  <w:p w14:paraId="2903058E" w14:textId="77777777" w:rsidR="00606524" w:rsidRDefault="00325604">
                    <w:pPr>
                      <w:spacing w:line="144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Cofrestrwyd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A6A6A6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color w:val="A6A6A6"/>
                        <w:sz w:val="12"/>
                        <w:szCs w:val="12"/>
                      </w:rPr>
                      <w:t>yng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A6A6A6"/>
                        <w:spacing w:val="-5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Nghymru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A6A6A6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Rhif:</w:t>
                    </w:r>
                    <w:proofErr w:type="gramStart"/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04429933</w:t>
                    </w:r>
                    <w:r>
                      <w:rPr>
                        <w:rFonts w:ascii="Verdana" w:eastAsia="Verdana" w:hAnsi="Verdana" w:cs="Verdana"/>
                        <w:color w:val="A6A6A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3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Registered</w:t>
                    </w:r>
                    <w:proofErr w:type="gramEnd"/>
                    <w:r>
                      <w:rPr>
                        <w:rFonts w:ascii="Verdana" w:eastAsia="Verdana" w:hAnsi="Verdana" w:cs="Verdana"/>
                        <w:color w:val="A6A6A6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1"/>
                        <w:sz w:val="12"/>
                        <w:szCs w:val="12"/>
                      </w:rPr>
                      <w:t>in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Wales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No:04429933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5B780" w14:textId="77777777" w:rsidR="00606524" w:rsidRDefault="00A12A4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15531C6" wp14:editId="5C634009">
          <wp:simplePos x="0" y="0"/>
          <wp:positionH relativeFrom="page">
            <wp:posOffset>1163320</wp:posOffset>
          </wp:positionH>
          <wp:positionV relativeFrom="page">
            <wp:posOffset>9707880</wp:posOffset>
          </wp:positionV>
          <wp:extent cx="763905" cy="6330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69C8191" wp14:editId="1D2391E3">
          <wp:simplePos x="0" y="0"/>
          <wp:positionH relativeFrom="page">
            <wp:posOffset>1973580</wp:posOffset>
          </wp:positionH>
          <wp:positionV relativeFrom="page">
            <wp:posOffset>9824720</wp:posOffset>
          </wp:positionV>
          <wp:extent cx="547370" cy="513715"/>
          <wp:effectExtent l="0" t="0" r="508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8A06EC1" wp14:editId="3DC5D248">
          <wp:simplePos x="0" y="0"/>
          <wp:positionH relativeFrom="page">
            <wp:posOffset>529590</wp:posOffset>
          </wp:positionH>
          <wp:positionV relativeFrom="page">
            <wp:posOffset>9474835</wp:posOffset>
          </wp:positionV>
          <wp:extent cx="38227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20EAD9" wp14:editId="2EDE66BE">
              <wp:simplePos x="0" y="0"/>
              <wp:positionH relativeFrom="page">
                <wp:posOffset>516255</wp:posOffset>
              </wp:positionH>
              <wp:positionV relativeFrom="page">
                <wp:posOffset>10060305</wp:posOffset>
              </wp:positionV>
              <wp:extent cx="513715" cy="276860"/>
              <wp:effectExtent l="190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F326F" w14:textId="77777777" w:rsidR="00606524" w:rsidRDefault="00325604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Cert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No. 1170</w:t>
                          </w:r>
                        </w:p>
                        <w:p w14:paraId="4F1EA484" w14:textId="77777777" w:rsidR="00606524" w:rsidRDefault="00325604">
                          <w:pPr>
                            <w:spacing w:before="1" w:line="137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>ISO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9001</w:t>
                          </w:r>
                        </w:p>
                        <w:p w14:paraId="659A2DC6" w14:textId="77777777" w:rsidR="00606524" w:rsidRDefault="00325604">
                          <w:pPr>
                            <w:spacing w:line="137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>ISO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14001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0EA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0.65pt;margin-top:792.15pt;width:40.45pt;height:21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" filled="f" stroked="f">
              <v:textbox inset="0,0,0,0">
                <w:txbxContent>
                  <w:p w14:paraId="305F326F" w14:textId="77777777" w:rsidR="00606524" w:rsidRDefault="00325604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2"/>
                        <w:szCs w:val="12"/>
                      </w:rPr>
                      <w:t>Cert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 No. 1170</w:t>
                    </w:r>
                  </w:p>
                  <w:p w14:paraId="4F1EA484" w14:textId="77777777" w:rsidR="00606524" w:rsidRDefault="00325604">
                    <w:pPr>
                      <w:spacing w:before="1" w:line="137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2"/>
                        <w:szCs w:val="12"/>
                      </w:rPr>
                      <w:t>ISO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 9001</w:t>
                    </w:r>
                  </w:p>
                  <w:p w14:paraId="659A2DC6" w14:textId="77777777" w:rsidR="00606524" w:rsidRDefault="00325604">
                    <w:pPr>
                      <w:spacing w:line="137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2"/>
                        <w:szCs w:val="12"/>
                      </w:rPr>
                      <w:t>ISO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 14001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5184DAF" wp14:editId="3068F111">
              <wp:simplePos x="0" y="0"/>
              <wp:positionH relativeFrom="page">
                <wp:posOffset>3865245</wp:posOffset>
              </wp:positionH>
              <wp:positionV relativeFrom="page">
                <wp:posOffset>10217150</wp:posOffset>
              </wp:positionV>
              <wp:extent cx="3022600" cy="10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665F5" w14:textId="77777777" w:rsidR="00606524" w:rsidRDefault="00325604">
                          <w:pPr>
                            <w:spacing w:line="144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Cofrestrwyd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A6A6A6"/>
                              <w:sz w:val="12"/>
                              <w:szCs w:val="12"/>
                            </w:rPr>
                            <w:t>yng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Nghymru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Rhif:04429933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3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Registered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Wales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No:04429933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184DAF" id="Text Box 1" o:spid="_x0000_s1029" type="#_x0000_t202" style="position:absolute;margin-left:304.35pt;margin-top:804.5pt;width:238pt;height: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" filled="f" stroked="f">
              <v:textbox inset="0,0,0,0">
                <w:txbxContent>
                  <w:p w14:paraId="77A665F5" w14:textId="77777777" w:rsidR="00606524" w:rsidRDefault="00325604">
                    <w:pPr>
                      <w:spacing w:line="144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Cofrestrwyd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A6A6A6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color w:val="A6A6A6"/>
                        <w:sz w:val="12"/>
                        <w:szCs w:val="12"/>
                      </w:rPr>
                      <w:t>yng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A6A6A6"/>
                        <w:spacing w:val="-5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Nghymru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A6A6A6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Rhif:</w:t>
                    </w:r>
                    <w:proofErr w:type="gramStart"/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04429933</w:t>
                    </w:r>
                    <w:r>
                      <w:rPr>
                        <w:rFonts w:ascii="Verdana" w:eastAsia="Verdana" w:hAnsi="Verdana" w:cs="Verdana"/>
                        <w:color w:val="A6A6A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3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Registered</w:t>
                    </w:r>
                    <w:proofErr w:type="gramEnd"/>
                    <w:r>
                      <w:rPr>
                        <w:rFonts w:ascii="Verdana" w:eastAsia="Verdana" w:hAnsi="Verdana" w:cs="Verdana"/>
                        <w:color w:val="A6A6A6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1"/>
                        <w:sz w:val="12"/>
                        <w:szCs w:val="12"/>
                      </w:rPr>
                      <w:t>in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Wales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No:04429933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083B6" w14:textId="77777777" w:rsidR="00F7378E" w:rsidRDefault="00F7378E">
      <w:r>
        <w:separator/>
      </w:r>
    </w:p>
  </w:footnote>
  <w:footnote w:type="continuationSeparator" w:id="0">
    <w:p w14:paraId="2EAE686E" w14:textId="77777777" w:rsidR="00F7378E" w:rsidRDefault="00F7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C73A9" w14:textId="77777777" w:rsidR="00606524" w:rsidRDefault="00A12A4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3120" behindDoc="1" locked="0" layoutInCell="1" allowOverlap="1" wp14:anchorId="05D7FF9C" wp14:editId="4A75BEA4">
          <wp:simplePos x="0" y="0"/>
          <wp:positionH relativeFrom="page">
            <wp:posOffset>4832350</wp:posOffset>
          </wp:positionH>
          <wp:positionV relativeFrom="page">
            <wp:posOffset>396240</wp:posOffset>
          </wp:positionV>
          <wp:extent cx="2133600" cy="77724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C03E4"/>
    <w:multiLevelType w:val="hybridMultilevel"/>
    <w:tmpl w:val="F7A4F956"/>
    <w:lvl w:ilvl="0" w:tplc="1E8A11C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3643FB4">
      <w:start w:val="1"/>
      <w:numFmt w:val="bullet"/>
      <w:lvlText w:val="•"/>
      <w:lvlJc w:val="left"/>
      <w:rPr>
        <w:rFonts w:hint="default"/>
      </w:rPr>
    </w:lvl>
    <w:lvl w:ilvl="2" w:tplc="60D41666">
      <w:start w:val="1"/>
      <w:numFmt w:val="bullet"/>
      <w:lvlText w:val="•"/>
      <w:lvlJc w:val="left"/>
      <w:rPr>
        <w:rFonts w:hint="default"/>
      </w:rPr>
    </w:lvl>
    <w:lvl w:ilvl="3" w:tplc="AB205870">
      <w:start w:val="1"/>
      <w:numFmt w:val="bullet"/>
      <w:lvlText w:val="•"/>
      <w:lvlJc w:val="left"/>
      <w:rPr>
        <w:rFonts w:hint="default"/>
      </w:rPr>
    </w:lvl>
    <w:lvl w:ilvl="4" w:tplc="550070EC">
      <w:start w:val="1"/>
      <w:numFmt w:val="bullet"/>
      <w:lvlText w:val="•"/>
      <w:lvlJc w:val="left"/>
      <w:rPr>
        <w:rFonts w:hint="default"/>
      </w:rPr>
    </w:lvl>
    <w:lvl w:ilvl="5" w:tplc="9F1A41A2">
      <w:start w:val="1"/>
      <w:numFmt w:val="bullet"/>
      <w:lvlText w:val="•"/>
      <w:lvlJc w:val="left"/>
      <w:rPr>
        <w:rFonts w:hint="default"/>
      </w:rPr>
    </w:lvl>
    <w:lvl w:ilvl="6" w:tplc="3B10236C">
      <w:start w:val="1"/>
      <w:numFmt w:val="bullet"/>
      <w:lvlText w:val="•"/>
      <w:lvlJc w:val="left"/>
      <w:rPr>
        <w:rFonts w:hint="default"/>
      </w:rPr>
    </w:lvl>
    <w:lvl w:ilvl="7" w:tplc="2940F578">
      <w:start w:val="1"/>
      <w:numFmt w:val="bullet"/>
      <w:lvlText w:val="•"/>
      <w:lvlJc w:val="left"/>
      <w:rPr>
        <w:rFonts w:hint="default"/>
      </w:rPr>
    </w:lvl>
    <w:lvl w:ilvl="8" w:tplc="B1DCEC48">
      <w:start w:val="1"/>
      <w:numFmt w:val="bullet"/>
      <w:lvlText w:val="•"/>
      <w:lvlJc w:val="left"/>
      <w:rPr>
        <w:rFonts w:hint="default"/>
      </w:rPr>
    </w:lvl>
  </w:abstractNum>
  <w:num w:numId="1" w16cid:durableId="53446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24"/>
    <w:rsid w:val="0009303D"/>
    <w:rsid w:val="00093458"/>
    <w:rsid w:val="000A4228"/>
    <w:rsid w:val="000B23FC"/>
    <w:rsid w:val="000C6A06"/>
    <w:rsid w:val="000D7E51"/>
    <w:rsid w:val="000F2E81"/>
    <w:rsid w:val="000F52A8"/>
    <w:rsid w:val="00103E41"/>
    <w:rsid w:val="00130D6C"/>
    <w:rsid w:val="00157E19"/>
    <w:rsid w:val="00171F0A"/>
    <w:rsid w:val="001A2D52"/>
    <w:rsid w:val="001A4303"/>
    <w:rsid w:val="001B4E6C"/>
    <w:rsid w:val="002011B3"/>
    <w:rsid w:val="002076CF"/>
    <w:rsid w:val="002439D6"/>
    <w:rsid w:val="002533B9"/>
    <w:rsid w:val="00265FAE"/>
    <w:rsid w:val="00280422"/>
    <w:rsid w:val="002A06A2"/>
    <w:rsid w:val="002B09F5"/>
    <w:rsid w:val="002D37B4"/>
    <w:rsid w:val="002E2A92"/>
    <w:rsid w:val="003054DA"/>
    <w:rsid w:val="00325604"/>
    <w:rsid w:val="00361D3E"/>
    <w:rsid w:val="0039030D"/>
    <w:rsid w:val="003F4C51"/>
    <w:rsid w:val="004012AD"/>
    <w:rsid w:val="00437C96"/>
    <w:rsid w:val="00437CE5"/>
    <w:rsid w:val="0045035E"/>
    <w:rsid w:val="00481DE8"/>
    <w:rsid w:val="00486A3A"/>
    <w:rsid w:val="004C429B"/>
    <w:rsid w:val="004C5D07"/>
    <w:rsid w:val="004C7DE3"/>
    <w:rsid w:val="004E5D35"/>
    <w:rsid w:val="005077AB"/>
    <w:rsid w:val="00547F96"/>
    <w:rsid w:val="005B47A3"/>
    <w:rsid w:val="005B77D2"/>
    <w:rsid w:val="005D37A9"/>
    <w:rsid w:val="005E4967"/>
    <w:rsid w:val="005F1C87"/>
    <w:rsid w:val="005F6FAA"/>
    <w:rsid w:val="00606524"/>
    <w:rsid w:val="00663534"/>
    <w:rsid w:val="00663C0F"/>
    <w:rsid w:val="006917A3"/>
    <w:rsid w:val="00693593"/>
    <w:rsid w:val="006A53C6"/>
    <w:rsid w:val="006C4559"/>
    <w:rsid w:val="006F13DA"/>
    <w:rsid w:val="00700C95"/>
    <w:rsid w:val="00725ACB"/>
    <w:rsid w:val="00750449"/>
    <w:rsid w:val="00752C42"/>
    <w:rsid w:val="007634F1"/>
    <w:rsid w:val="00776D9A"/>
    <w:rsid w:val="007B2B11"/>
    <w:rsid w:val="007C052F"/>
    <w:rsid w:val="007E0672"/>
    <w:rsid w:val="007F2C17"/>
    <w:rsid w:val="00810BE2"/>
    <w:rsid w:val="00840259"/>
    <w:rsid w:val="00861784"/>
    <w:rsid w:val="00871656"/>
    <w:rsid w:val="008A09C2"/>
    <w:rsid w:val="00907D47"/>
    <w:rsid w:val="00910703"/>
    <w:rsid w:val="00912727"/>
    <w:rsid w:val="00913301"/>
    <w:rsid w:val="009249F2"/>
    <w:rsid w:val="009318BA"/>
    <w:rsid w:val="00936538"/>
    <w:rsid w:val="00956353"/>
    <w:rsid w:val="009602BC"/>
    <w:rsid w:val="00963464"/>
    <w:rsid w:val="009703CD"/>
    <w:rsid w:val="009710A0"/>
    <w:rsid w:val="00985314"/>
    <w:rsid w:val="009B12AA"/>
    <w:rsid w:val="009B7D21"/>
    <w:rsid w:val="009C1638"/>
    <w:rsid w:val="009C6105"/>
    <w:rsid w:val="009D3C2A"/>
    <w:rsid w:val="00A12A24"/>
    <w:rsid w:val="00A12A40"/>
    <w:rsid w:val="00A14CED"/>
    <w:rsid w:val="00A57EFB"/>
    <w:rsid w:val="00A65F70"/>
    <w:rsid w:val="00A67EEA"/>
    <w:rsid w:val="00AC6310"/>
    <w:rsid w:val="00AD0439"/>
    <w:rsid w:val="00AE1B88"/>
    <w:rsid w:val="00AE21E3"/>
    <w:rsid w:val="00AE4264"/>
    <w:rsid w:val="00B14C27"/>
    <w:rsid w:val="00B27F97"/>
    <w:rsid w:val="00B318FD"/>
    <w:rsid w:val="00B35909"/>
    <w:rsid w:val="00BA4E1D"/>
    <w:rsid w:val="00BC25A1"/>
    <w:rsid w:val="00BE5D35"/>
    <w:rsid w:val="00BF0F03"/>
    <w:rsid w:val="00C104F9"/>
    <w:rsid w:val="00C32FC1"/>
    <w:rsid w:val="00C34104"/>
    <w:rsid w:val="00C35245"/>
    <w:rsid w:val="00C6158B"/>
    <w:rsid w:val="00C72343"/>
    <w:rsid w:val="00C80C85"/>
    <w:rsid w:val="00C97BBA"/>
    <w:rsid w:val="00CD399B"/>
    <w:rsid w:val="00D02658"/>
    <w:rsid w:val="00D24DAA"/>
    <w:rsid w:val="00D41178"/>
    <w:rsid w:val="00D647ED"/>
    <w:rsid w:val="00D850EE"/>
    <w:rsid w:val="00D87769"/>
    <w:rsid w:val="00D92919"/>
    <w:rsid w:val="00DC6EB0"/>
    <w:rsid w:val="00DC72BB"/>
    <w:rsid w:val="00DD2572"/>
    <w:rsid w:val="00DF3E7A"/>
    <w:rsid w:val="00E01CE0"/>
    <w:rsid w:val="00E33122"/>
    <w:rsid w:val="00E4215C"/>
    <w:rsid w:val="00E42312"/>
    <w:rsid w:val="00E866D2"/>
    <w:rsid w:val="00EA54D6"/>
    <w:rsid w:val="00EA57E4"/>
    <w:rsid w:val="00EB1A3B"/>
    <w:rsid w:val="00EE6E20"/>
    <w:rsid w:val="00EF3BB9"/>
    <w:rsid w:val="00EF3DBB"/>
    <w:rsid w:val="00F11EB3"/>
    <w:rsid w:val="00F467C3"/>
    <w:rsid w:val="00F54A33"/>
    <w:rsid w:val="00F629FE"/>
    <w:rsid w:val="00F7378E"/>
    <w:rsid w:val="00F91C5A"/>
    <w:rsid w:val="00FB3D31"/>
    <w:rsid w:val="00FB6C00"/>
    <w:rsid w:val="00FD7713"/>
    <w:rsid w:val="00FE2B44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85270"/>
  <w15:docId w15:val="{A4744790-F7AD-4B35-AE6A-C1EB4A84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53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3C6"/>
  </w:style>
  <w:style w:type="paragraph" w:styleId="Footer">
    <w:name w:val="footer"/>
    <w:basedOn w:val="Normal"/>
    <w:link w:val="FooterChar"/>
    <w:uiPriority w:val="99"/>
    <w:unhideWhenUsed/>
    <w:rsid w:val="006A53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rys.ne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datrys.coop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ba.homeoffice.gov.uk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Mason</dc:creator>
  <cp:lastModifiedBy>Alun</cp:lastModifiedBy>
  <cp:revision>2</cp:revision>
  <cp:lastPrinted>2023-11-29T14:20:00Z</cp:lastPrinted>
  <dcterms:created xsi:type="dcterms:W3CDTF">2024-04-08T06:16:00Z</dcterms:created>
  <dcterms:modified xsi:type="dcterms:W3CDTF">2024-04-08T06:16:00Z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2017-10-30T00:00:00Z</vt:filetime>
  </property>
</Properties>
</file>